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19" w:rsidRDefault="00BB3C19" w:rsidP="00257A62">
      <w:pPr>
        <w:pStyle w:val="Title"/>
        <w:jc w:val="center"/>
        <w:rPr>
          <w:noProof/>
          <w:lang w:eastAsia="en-GB"/>
        </w:rPr>
      </w:pPr>
      <w:r>
        <w:rPr>
          <w:noProof/>
          <w:lang w:eastAsia="en-GB"/>
        </w:rPr>
        <w:drawing>
          <wp:anchor distT="0" distB="0" distL="114300" distR="114300" simplePos="0" relativeHeight="251658240" behindDoc="0" locked="0" layoutInCell="1" allowOverlap="1" wp14:anchorId="63887EE2" wp14:editId="0678861D">
            <wp:simplePos x="0" y="0"/>
            <wp:positionH relativeFrom="column">
              <wp:posOffset>-384175</wp:posOffset>
            </wp:positionH>
            <wp:positionV relativeFrom="paragraph">
              <wp:posOffset>-211455</wp:posOffset>
            </wp:positionV>
            <wp:extent cx="2879725"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dwards-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p>
    <w:p w:rsidR="00E90F57" w:rsidRPr="00F06D48" w:rsidRDefault="00257A62" w:rsidP="00257A62">
      <w:pPr>
        <w:pStyle w:val="Title"/>
        <w:jc w:val="center"/>
        <w:rPr>
          <w:rFonts w:ascii="Arial" w:hAnsi="Arial" w:cs="Arial"/>
        </w:rPr>
      </w:pPr>
      <w:r w:rsidRPr="00257A62">
        <w:t xml:space="preserve"> </w:t>
      </w:r>
      <w:r w:rsidRPr="00F06D48">
        <w:rPr>
          <w:rFonts w:ascii="Arial" w:hAnsi="Arial" w:cs="Arial"/>
        </w:rPr>
        <w:t>Administering Medication Policy</w:t>
      </w:r>
    </w:p>
    <w:p w:rsidR="00257A62" w:rsidRPr="00F06D48" w:rsidRDefault="00257A62" w:rsidP="004C17B6">
      <w:pPr>
        <w:ind w:left="0" w:firstLine="0"/>
        <w:rPr>
          <w:rFonts w:ascii="Arial" w:hAnsi="Arial" w:cs="Arial"/>
          <w:b/>
        </w:rPr>
      </w:pPr>
      <w:r w:rsidRPr="00F06D48">
        <w:rPr>
          <w:rFonts w:ascii="Arial" w:hAnsi="Arial" w:cs="Arial"/>
          <w:b/>
        </w:rPr>
        <w:t>Statement of intent</w:t>
      </w:r>
    </w:p>
    <w:p w:rsidR="00257A62" w:rsidRPr="00F06D48" w:rsidRDefault="00257A62" w:rsidP="004C17B6">
      <w:pPr>
        <w:ind w:left="0" w:firstLine="0"/>
        <w:rPr>
          <w:rFonts w:ascii="Arial" w:hAnsi="Arial" w:cs="Arial"/>
        </w:rPr>
      </w:pPr>
      <w:r w:rsidRPr="00F06D48">
        <w:rPr>
          <w:rFonts w:ascii="Arial" w:hAnsi="Arial" w:cs="Arial"/>
        </w:rPr>
        <w:t>St Edward’s School will ensure that pupils with medical conditions receive appropriate care and support at school, in order for them to have full access to education and remain healthy.</w:t>
      </w:r>
    </w:p>
    <w:p w:rsidR="00257A62" w:rsidRPr="00F06D48" w:rsidRDefault="00257A62" w:rsidP="004C17B6">
      <w:pPr>
        <w:ind w:left="0" w:firstLine="0"/>
        <w:rPr>
          <w:rFonts w:ascii="Arial" w:hAnsi="Arial" w:cs="Arial"/>
        </w:rPr>
      </w:pPr>
      <w:r w:rsidRPr="00F06D48">
        <w:rPr>
          <w:rFonts w:ascii="Arial" w:hAnsi="Arial" w:cs="Arial"/>
        </w:rPr>
        <w:t xml:space="preserve">This policy has been developed in line with the </w:t>
      </w:r>
      <w:proofErr w:type="spellStart"/>
      <w:r w:rsidRPr="00F06D48">
        <w:rPr>
          <w:rFonts w:ascii="Arial" w:hAnsi="Arial" w:cs="Arial"/>
        </w:rPr>
        <w:t>DfE’s</w:t>
      </w:r>
      <w:proofErr w:type="spellEnd"/>
      <w:r w:rsidRPr="00F06D48">
        <w:rPr>
          <w:rFonts w:ascii="Arial" w:hAnsi="Arial" w:cs="Arial"/>
        </w:rPr>
        <w:t xml:space="preserve"> guidance: ‘Supporting pupils at school with medical conditions’ (December 2015).</w:t>
      </w:r>
    </w:p>
    <w:p w:rsidR="00257A62" w:rsidRPr="00F06D48" w:rsidRDefault="00257A62" w:rsidP="004C17B6">
      <w:pPr>
        <w:ind w:left="0" w:firstLine="0"/>
        <w:rPr>
          <w:rFonts w:ascii="Arial" w:hAnsi="Arial" w:cs="Arial"/>
        </w:rPr>
      </w:pPr>
      <w:r w:rsidRPr="00F06D48">
        <w:rPr>
          <w:rFonts w:ascii="Arial" w:hAnsi="Arial" w:cs="Arial"/>
        </w:rPr>
        <w:t>The school is committed to ensuring that parents/carers feel confident that we will provide effective support for their child’s medical condition, and make the pupil feel safe whilst at school.</w:t>
      </w:r>
    </w:p>
    <w:p w:rsidR="00F06D48" w:rsidRDefault="00F06D48" w:rsidP="00F06D48">
      <w:pPr>
        <w:numPr>
          <w:ilvl w:val="0"/>
          <w:numId w:val="4"/>
        </w:numPr>
        <w:rPr>
          <w:rFonts w:ascii="Arial" w:hAnsi="Arial" w:cs="Arial"/>
          <w:b/>
        </w:rPr>
      </w:pPr>
      <w:bookmarkStart w:id="0" w:name="_Peafowl_and_the"/>
      <w:bookmarkStart w:id="1" w:name="_Section_1"/>
      <w:bookmarkStart w:id="2" w:name="_Legal_framework"/>
      <w:bookmarkEnd w:id="0"/>
      <w:bookmarkEnd w:id="1"/>
      <w:bookmarkEnd w:id="2"/>
      <w:r w:rsidRPr="00F06D48">
        <w:rPr>
          <w:rFonts w:ascii="Arial" w:hAnsi="Arial" w:cs="Arial"/>
          <w:b/>
        </w:rPr>
        <w:t>Legal framework</w:t>
      </w:r>
    </w:p>
    <w:p w:rsidR="00F06D48" w:rsidRDefault="00F06D48" w:rsidP="004C17B6">
      <w:pPr>
        <w:numPr>
          <w:ilvl w:val="1"/>
          <w:numId w:val="4"/>
        </w:numPr>
        <w:ind w:left="867" w:hanging="510"/>
        <w:jc w:val="both"/>
        <w:outlineLvl w:val="0"/>
        <w:rPr>
          <w:rFonts w:ascii="Arial" w:hAnsi="Arial" w:cs="Arial"/>
          <w:b/>
        </w:rPr>
      </w:pPr>
      <w:r w:rsidRPr="00F06D48">
        <w:rPr>
          <w:rFonts w:ascii="Arial" w:hAnsi="Arial" w:cs="Arial"/>
        </w:rPr>
        <w:t xml:space="preserve">This policy has due regard to statutory legislation and guidance including, but not limited to, the following: </w:t>
      </w:r>
    </w:p>
    <w:p w:rsidR="00F06D48" w:rsidRPr="000B5B8B" w:rsidRDefault="00F06D48" w:rsidP="00A12182">
      <w:pPr>
        <w:pStyle w:val="ListParagraph"/>
        <w:numPr>
          <w:ilvl w:val="0"/>
          <w:numId w:val="13"/>
        </w:numPr>
        <w:ind w:left="1151" w:hanging="357"/>
        <w:contextualSpacing w:val="0"/>
        <w:rPr>
          <w:rFonts w:ascii="Arial" w:hAnsi="Arial" w:cs="Arial"/>
          <w:b/>
        </w:rPr>
      </w:pPr>
      <w:r w:rsidRPr="000B5B8B">
        <w:rPr>
          <w:rFonts w:ascii="Arial" w:hAnsi="Arial" w:cs="Arial"/>
        </w:rPr>
        <w:t>Children and Families Act 2014</w:t>
      </w:r>
      <w:r w:rsidR="000B5B8B">
        <w:rPr>
          <w:rFonts w:ascii="Arial" w:hAnsi="Arial" w:cs="Arial"/>
        </w:rPr>
        <w:t>;</w:t>
      </w:r>
    </w:p>
    <w:p w:rsidR="00F06D48" w:rsidRPr="000B5B8B" w:rsidRDefault="00F06D48" w:rsidP="00A12182">
      <w:pPr>
        <w:pStyle w:val="ListParagraph"/>
        <w:numPr>
          <w:ilvl w:val="0"/>
          <w:numId w:val="13"/>
        </w:numPr>
        <w:ind w:left="1151" w:hanging="357"/>
        <w:contextualSpacing w:val="0"/>
        <w:rPr>
          <w:rFonts w:ascii="Arial" w:hAnsi="Arial" w:cs="Arial"/>
          <w:b/>
        </w:rPr>
      </w:pPr>
      <w:proofErr w:type="spellStart"/>
      <w:r w:rsidRPr="000B5B8B">
        <w:rPr>
          <w:rFonts w:ascii="Arial" w:hAnsi="Arial" w:cs="Arial"/>
        </w:rPr>
        <w:t>DfE</w:t>
      </w:r>
      <w:proofErr w:type="spellEnd"/>
      <w:r w:rsidRPr="000B5B8B">
        <w:rPr>
          <w:rFonts w:ascii="Arial" w:hAnsi="Arial" w:cs="Arial"/>
        </w:rPr>
        <w:t xml:space="preserve"> ‘Supporting pupils at school with medical conditions’ December 201</w:t>
      </w:r>
      <w:bookmarkStart w:id="3" w:name="_Key_roles_and"/>
      <w:bookmarkEnd w:id="3"/>
      <w:r w:rsidRPr="000B5B8B">
        <w:rPr>
          <w:rFonts w:ascii="Arial" w:hAnsi="Arial" w:cs="Arial"/>
        </w:rPr>
        <w:t>5</w:t>
      </w:r>
      <w:r w:rsidR="000B5B8B">
        <w:rPr>
          <w:rFonts w:ascii="Arial" w:hAnsi="Arial" w:cs="Arial"/>
        </w:rPr>
        <w:t>.</w:t>
      </w:r>
    </w:p>
    <w:p w:rsidR="00F06D48" w:rsidRDefault="00F06D48" w:rsidP="00F06D48">
      <w:pPr>
        <w:pStyle w:val="ListParagraph"/>
        <w:numPr>
          <w:ilvl w:val="0"/>
          <w:numId w:val="4"/>
        </w:numPr>
        <w:rPr>
          <w:rFonts w:ascii="Arial" w:hAnsi="Arial" w:cs="Arial"/>
          <w:b/>
        </w:rPr>
      </w:pPr>
      <w:r w:rsidRPr="00F06D48">
        <w:rPr>
          <w:rFonts w:ascii="Arial" w:hAnsi="Arial" w:cs="Arial"/>
          <w:b/>
        </w:rPr>
        <w:t>Definitions</w:t>
      </w:r>
    </w:p>
    <w:p w:rsidR="00F06D48" w:rsidRPr="00F06D48" w:rsidRDefault="00F06D48" w:rsidP="00F06D48">
      <w:pPr>
        <w:pStyle w:val="ListParagraph"/>
        <w:ind w:left="360"/>
        <w:rPr>
          <w:rFonts w:ascii="Arial" w:hAnsi="Arial" w:cs="Arial"/>
          <w:b/>
        </w:rPr>
      </w:pPr>
    </w:p>
    <w:p w:rsidR="00F06D48" w:rsidRDefault="00F06D48" w:rsidP="004C17B6">
      <w:pPr>
        <w:pStyle w:val="ListParagraph"/>
        <w:numPr>
          <w:ilvl w:val="1"/>
          <w:numId w:val="4"/>
        </w:numPr>
        <w:ind w:left="867" w:hanging="510"/>
        <w:contextualSpacing w:val="0"/>
        <w:jc w:val="both"/>
        <w:outlineLvl w:val="0"/>
        <w:rPr>
          <w:rFonts w:ascii="Arial" w:hAnsi="Arial" w:cs="Arial"/>
        </w:rPr>
      </w:pPr>
      <w:r w:rsidRPr="00F06D48">
        <w:rPr>
          <w:rFonts w:ascii="Arial" w:hAnsi="Arial" w:cs="Arial"/>
        </w:rPr>
        <w:t>St Edward’s School defines:</w:t>
      </w:r>
    </w:p>
    <w:p w:rsidR="00F06D48" w:rsidRDefault="00F06D48" w:rsidP="004C17B6">
      <w:pPr>
        <w:pStyle w:val="ListParagraph"/>
        <w:numPr>
          <w:ilvl w:val="2"/>
          <w:numId w:val="4"/>
        </w:numPr>
        <w:ind w:hanging="373"/>
        <w:contextualSpacing w:val="0"/>
        <w:rPr>
          <w:rFonts w:ascii="Arial" w:hAnsi="Arial" w:cs="Arial"/>
        </w:rPr>
      </w:pPr>
      <w:r w:rsidRPr="00F06D48">
        <w:rPr>
          <w:rFonts w:ascii="Arial" w:hAnsi="Arial" w:cs="Arial"/>
        </w:rPr>
        <w:t xml:space="preserve">“medication” as any </w:t>
      </w:r>
      <w:bookmarkStart w:id="4" w:name="_Training_of_staff"/>
      <w:bookmarkEnd w:id="4"/>
      <w:r w:rsidRPr="00F06D48">
        <w:rPr>
          <w:rFonts w:ascii="Arial" w:hAnsi="Arial" w:cs="Arial"/>
        </w:rPr>
        <w:t>prescribed or over the counter medicine.</w:t>
      </w:r>
    </w:p>
    <w:p w:rsidR="00F06D48" w:rsidRDefault="00F06D48" w:rsidP="004C17B6">
      <w:pPr>
        <w:pStyle w:val="ListParagraph"/>
        <w:numPr>
          <w:ilvl w:val="2"/>
          <w:numId w:val="4"/>
        </w:numPr>
        <w:ind w:hanging="373"/>
        <w:contextualSpacing w:val="0"/>
        <w:rPr>
          <w:rFonts w:ascii="Arial" w:hAnsi="Arial" w:cs="Arial"/>
        </w:rPr>
      </w:pPr>
      <w:r w:rsidRPr="00F06D48">
        <w:rPr>
          <w:rFonts w:ascii="Arial" w:hAnsi="Arial" w:cs="Arial"/>
        </w:rPr>
        <w:t>“prescription medication” as any medication or device prescribed by a doctor.</w:t>
      </w:r>
    </w:p>
    <w:p w:rsidR="00F06D48" w:rsidRDefault="00F06D48" w:rsidP="004C17B6">
      <w:pPr>
        <w:pStyle w:val="ListParagraph"/>
        <w:numPr>
          <w:ilvl w:val="1"/>
          <w:numId w:val="4"/>
        </w:numPr>
        <w:ind w:left="867" w:hanging="510"/>
        <w:contextualSpacing w:val="0"/>
        <w:jc w:val="both"/>
        <w:outlineLvl w:val="0"/>
        <w:rPr>
          <w:rFonts w:ascii="Arial" w:hAnsi="Arial" w:cs="Arial"/>
        </w:rPr>
      </w:pPr>
      <w:r w:rsidRPr="00F06D48">
        <w:rPr>
          <w:rFonts w:ascii="Arial" w:hAnsi="Arial" w:cs="Arial"/>
        </w:rPr>
        <w:t xml:space="preserve">For the purpose of this policy, “medication” will be used to describe all types of medicine. </w:t>
      </w:r>
    </w:p>
    <w:p w:rsidR="000B5B8B" w:rsidRDefault="00AF3814" w:rsidP="000B5B8B">
      <w:pPr>
        <w:pStyle w:val="ListParagraph"/>
        <w:numPr>
          <w:ilvl w:val="0"/>
          <w:numId w:val="4"/>
        </w:numPr>
        <w:rPr>
          <w:rFonts w:ascii="Arial" w:hAnsi="Arial" w:cs="Arial"/>
          <w:b/>
        </w:rPr>
      </w:pPr>
      <w:r>
        <w:rPr>
          <w:rFonts w:ascii="Arial" w:hAnsi="Arial" w:cs="Arial"/>
          <w:b/>
        </w:rPr>
        <w:t>Specific</w:t>
      </w:r>
      <w:r w:rsidR="000B5B8B" w:rsidRPr="000B5B8B">
        <w:rPr>
          <w:rFonts w:ascii="Arial" w:hAnsi="Arial" w:cs="Arial"/>
          <w:b/>
        </w:rPr>
        <w:t xml:space="preserve"> roles and responsibilities</w:t>
      </w:r>
    </w:p>
    <w:p w:rsidR="000B5B8B" w:rsidRDefault="000B5B8B" w:rsidP="000B5B8B">
      <w:pPr>
        <w:pStyle w:val="ListParagraph"/>
        <w:ind w:left="360"/>
        <w:rPr>
          <w:rFonts w:ascii="Arial" w:hAnsi="Arial" w:cs="Arial"/>
          <w:b/>
        </w:rPr>
      </w:pPr>
    </w:p>
    <w:p w:rsidR="000B5B8B" w:rsidRPr="000B5B8B" w:rsidRDefault="000B5B8B" w:rsidP="004C17B6">
      <w:pPr>
        <w:pStyle w:val="ListParagraph"/>
        <w:numPr>
          <w:ilvl w:val="1"/>
          <w:numId w:val="4"/>
        </w:numPr>
        <w:ind w:left="867" w:hanging="510"/>
        <w:contextualSpacing w:val="0"/>
        <w:jc w:val="both"/>
        <w:outlineLvl w:val="0"/>
        <w:rPr>
          <w:rFonts w:ascii="Arial" w:hAnsi="Arial" w:cs="Arial"/>
          <w:b/>
        </w:rPr>
      </w:pPr>
      <w:r w:rsidRPr="000B5B8B">
        <w:rPr>
          <w:rFonts w:ascii="Arial" w:hAnsi="Arial" w:cs="Arial"/>
        </w:rPr>
        <w:t xml:space="preserve">The </w:t>
      </w:r>
      <w:r w:rsidRPr="00AF3814">
        <w:rPr>
          <w:rFonts w:ascii="Arial" w:hAnsi="Arial" w:cs="Arial"/>
          <w:u w:val="single"/>
        </w:rPr>
        <w:t>Board of Governors</w:t>
      </w:r>
      <w:r w:rsidRPr="000B5B8B">
        <w:rPr>
          <w:rFonts w:ascii="Arial" w:hAnsi="Arial" w:cs="Arial"/>
        </w:rPr>
        <w:t xml:space="preserve"> will be responsible for:</w:t>
      </w:r>
    </w:p>
    <w:p w:rsidR="000B5B8B" w:rsidRPr="000B5B8B" w:rsidRDefault="000B5B8B" w:rsidP="000B5B8B">
      <w:pPr>
        <w:pStyle w:val="TSB-Level1Numbers"/>
        <w:numPr>
          <w:ilvl w:val="0"/>
          <w:numId w:val="12"/>
        </w:numPr>
        <w:rPr>
          <w:rFonts w:ascii="Arial" w:hAnsi="Arial" w:cs="Arial"/>
        </w:rPr>
      </w:pPr>
      <w:r w:rsidRPr="000B5B8B">
        <w:rPr>
          <w:rFonts w:ascii="Arial" w:hAnsi="Arial" w:cs="Arial"/>
        </w:rPr>
        <w:t>Approving the school’s Administering Medication Policy</w:t>
      </w:r>
      <w:r>
        <w:rPr>
          <w:rFonts w:ascii="Arial" w:hAnsi="Arial" w:cs="Arial"/>
        </w:rPr>
        <w:t>;</w:t>
      </w:r>
    </w:p>
    <w:p w:rsidR="000B5B8B" w:rsidRDefault="000B5B8B" w:rsidP="000B5B8B">
      <w:pPr>
        <w:pStyle w:val="ListParagraph"/>
        <w:numPr>
          <w:ilvl w:val="0"/>
          <w:numId w:val="12"/>
        </w:numPr>
        <w:spacing w:after="0"/>
        <w:rPr>
          <w:rFonts w:ascii="Arial" w:hAnsi="Arial" w:cs="Arial"/>
          <w:szCs w:val="32"/>
        </w:rPr>
      </w:pPr>
      <w:r w:rsidRPr="000B5B8B">
        <w:rPr>
          <w:rFonts w:ascii="Arial" w:hAnsi="Arial" w:cs="Arial"/>
          <w:szCs w:val="32"/>
        </w:rPr>
        <w:t>Ensuring the policy, as written, does not discriminate on any grounds, including but not limited to: ethnicity/national origin, culture, religion, gender, disability or sexual orientation.</w:t>
      </w:r>
    </w:p>
    <w:p w:rsidR="000B5B8B" w:rsidRDefault="000B5B8B" w:rsidP="000B5B8B">
      <w:pPr>
        <w:pStyle w:val="ListParagraph"/>
        <w:ind w:left="1152"/>
        <w:rPr>
          <w:rFonts w:ascii="Arial" w:hAnsi="Arial" w:cs="Arial"/>
          <w:szCs w:val="32"/>
        </w:rPr>
      </w:pPr>
    </w:p>
    <w:p w:rsidR="000B5B8B" w:rsidRDefault="000B5B8B" w:rsidP="004C17B6">
      <w:pPr>
        <w:pStyle w:val="ListParagraph"/>
        <w:numPr>
          <w:ilvl w:val="1"/>
          <w:numId w:val="4"/>
        </w:numPr>
        <w:ind w:left="867" w:hanging="510"/>
        <w:contextualSpacing w:val="0"/>
        <w:jc w:val="both"/>
        <w:outlineLvl w:val="0"/>
        <w:rPr>
          <w:rFonts w:ascii="Arial" w:hAnsi="Arial" w:cs="Arial"/>
          <w:szCs w:val="32"/>
        </w:rPr>
      </w:pPr>
      <w:r w:rsidRPr="000B5B8B">
        <w:rPr>
          <w:rFonts w:ascii="Arial" w:hAnsi="Arial" w:cs="Arial"/>
          <w:szCs w:val="32"/>
        </w:rPr>
        <w:t xml:space="preserve">The </w:t>
      </w:r>
      <w:r w:rsidRPr="00AF3814">
        <w:rPr>
          <w:rFonts w:ascii="Arial" w:hAnsi="Arial" w:cs="Arial"/>
          <w:szCs w:val="32"/>
          <w:u w:val="single"/>
        </w:rPr>
        <w:t>Senior Management Team</w:t>
      </w:r>
      <w:r w:rsidRPr="000B5B8B">
        <w:rPr>
          <w:rFonts w:ascii="Arial" w:hAnsi="Arial" w:cs="Arial"/>
          <w:szCs w:val="32"/>
        </w:rPr>
        <w:t>, through the Head of Pastoral Care, will be responsible for:</w:t>
      </w:r>
    </w:p>
    <w:p w:rsidR="000B5B8B" w:rsidRP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t>overseeing the implementation of the Administering Medication Policy;</w:t>
      </w:r>
    </w:p>
    <w:p w:rsidR="000B5B8B" w:rsidRP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t>ensuring that members of staff who provide support to pupils with medical conditions are suitably trained and have access to information needed;</w:t>
      </w:r>
    </w:p>
    <w:p w:rsidR="000B5B8B" w:rsidRP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t>ensuring that relevant health and social care professionals are consulted in order to guarantee that the needs of pupils with medical conditions are properly supported;</w:t>
      </w:r>
    </w:p>
    <w:p w:rsidR="000B5B8B" w:rsidRP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lastRenderedPageBreak/>
        <w:t>managing any complaints or concerns regarding the support provided or administration of medicine using the school’s Complaints and Representation Policy;</w:t>
      </w:r>
    </w:p>
    <w:p w:rsidR="000B5B8B" w:rsidRP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t>organising another appropriately trained individual to take over the role of administering medication in the case of staff absence;</w:t>
      </w:r>
    </w:p>
    <w:p w:rsidR="000B5B8B" w:rsidRDefault="000B5B8B" w:rsidP="000B5B8B">
      <w:pPr>
        <w:pStyle w:val="ListParagraph"/>
        <w:numPr>
          <w:ilvl w:val="0"/>
          <w:numId w:val="14"/>
        </w:numPr>
        <w:spacing w:before="240"/>
        <w:ind w:left="1151" w:hanging="357"/>
        <w:contextualSpacing w:val="0"/>
        <w:rPr>
          <w:rFonts w:ascii="Arial" w:hAnsi="Arial" w:cs="Arial"/>
          <w:szCs w:val="32"/>
        </w:rPr>
      </w:pPr>
      <w:r w:rsidRPr="000B5B8B">
        <w:rPr>
          <w:rFonts w:ascii="Arial" w:hAnsi="Arial" w:cs="Arial"/>
          <w:szCs w:val="32"/>
        </w:rPr>
        <w:t>ensuring at least one member of staff, preferably the Matron, will accompany a pupil if sent to hospital, until their parent/carer has arrived.</w:t>
      </w:r>
    </w:p>
    <w:p w:rsidR="00F76403" w:rsidRPr="00F76403" w:rsidRDefault="00F76403" w:rsidP="004C17B6">
      <w:pPr>
        <w:pStyle w:val="ListParagraph"/>
        <w:numPr>
          <w:ilvl w:val="1"/>
          <w:numId w:val="4"/>
        </w:numPr>
        <w:ind w:left="867" w:hanging="510"/>
        <w:contextualSpacing w:val="0"/>
        <w:jc w:val="both"/>
        <w:outlineLvl w:val="0"/>
        <w:rPr>
          <w:rFonts w:ascii="Arial" w:hAnsi="Arial" w:cs="Arial"/>
          <w:szCs w:val="32"/>
        </w:rPr>
      </w:pPr>
      <w:r w:rsidRPr="00F76403">
        <w:rPr>
          <w:rFonts w:ascii="Arial" w:hAnsi="Arial" w:cs="Arial"/>
          <w:szCs w:val="32"/>
        </w:rPr>
        <w:t xml:space="preserve">The </w:t>
      </w:r>
      <w:r w:rsidRPr="00AF3814">
        <w:rPr>
          <w:rFonts w:ascii="Arial" w:hAnsi="Arial" w:cs="Arial"/>
          <w:szCs w:val="32"/>
          <w:u w:val="single"/>
        </w:rPr>
        <w:t>School’s Matron</w:t>
      </w:r>
      <w:r w:rsidRPr="00F76403">
        <w:rPr>
          <w:rFonts w:ascii="Arial" w:hAnsi="Arial" w:cs="Arial"/>
          <w:szCs w:val="32"/>
        </w:rPr>
        <w:t xml:space="preserve"> will be responsible for:</w:t>
      </w:r>
    </w:p>
    <w:p w:rsidR="00F76403" w:rsidRPr="00F76403" w:rsidRDefault="00F76403" w:rsidP="00F76403">
      <w:pPr>
        <w:pStyle w:val="ListParagraph"/>
        <w:numPr>
          <w:ilvl w:val="1"/>
          <w:numId w:val="15"/>
        </w:numPr>
        <w:spacing w:before="240"/>
        <w:ind w:left="1208" w:hanging="357"/>
        <w:contextualSpacing w:val="0"/>
        <w:rPr>
          <w:rFonts w:ascii="Arial" w:hAnsi="Arial" w:cs="Arial"/>
          <w:szCs w:val="32"/>
        </w:rPr>
      </w:pPr>
      <w:r w:rsidRPr="00F76403">
        <w:rPr>
          <w:rFonts w:ascii="Arial" w:hAnsi="Arial" w:cs="Arial"/>
          <w:szCs w:val="32"/>
        </w:rPr>
        <w:t>the day-to-day implementation and management of the Administering Medication Policy and relevant procedures of St Edward’s School</w:t>
      </w:r>
      <w:r>
        <w:rPr>
          <w:rFonts w:ascii="Arial" w:hAnsi="Arial" w:cs="Arial"/>
          <w:szCs w:val="32"/>
        </w:rPr>
        <w:t>;</w:t>
      </w:r>
    </w:p>
    <w:p w:rsidR="00F76403" w:rsidRPr="00F76403" w:rsidRDefault="00F76403" w:rsidP="00F76403">
      <w:pPr>
        <w:pStyle w:val="ListParagraph"/>
        <w:numPr>
          <w:ilvl w:val="1"/>
          <w:numId w:val="15"/>
        </w:numPr>
        <w:spacing w:before="240"/>
        <w:ind w:left="1208" w:hanging="357"/>
        <w:contextualSpacing w:val="0"/>
        <w:rPr>
          <w:rFonts w:ascii="Arial" w:hAnsi="Arial" w:cs="Arial"/>
          <w:szCs w:val="32"/>
        </w:rPr>
      </w:pPr>
      <w:r w:rsidRPr="00F76403">
        <w:rPr>
          <w:rFonts w:ascii="Arial" w:hAnsi="Arial" w:cs="Arial"/>
          <w:szCs w:val="32"/>
        </w:rPr>
        <w:t>ensuring that appropriate training is undertaken by staff members administering medication, including overseeing the administering of emergency medication i.e. auto-injectors;</w:t>
      </w:r>
    </w:p>
    <w:p w:rsidR="00F76403" w:rsidRPr="00F76403" w:rsidRDefault="00F76403" w:rsidP="00F76403">
      <w:pPr>
        <w:pStyle w:val="ListParagraph"/>
        <w:numPr>
          <w:ilvl w:val="1"/>
          <w:numId w:val="15"/>
        </w:numPr>
        <w:spacing w:before="240"/>
        <w:ind w:left="1208" w:hanging="357"/>
        <w:contextualSpacing w:val="0"/>
        <w:rPr>
          <w:rFonts w:ascii="Arial" w:hAnsi="Arial" w:cs="Arial"/>
          <w:szCs w:val="32"/>
        </w:rPr>
      </w:pPr>
      <w:r w:rsidRPr="00F76403">
        <w:rPr>
          <w:rFonts w:ascii="Arial" w:hAnsi="Arial" w:cs="Arial"/>
          <w:szCs w:val="32"/>
        </w:rPr>
        <w:t xml:space="preserve">ensuring that Parents/carers are aware that they are expected to complete a medication administration </w:t>
      </w:r>
      <w:r w:rsidRPr="00DC2623">
        <w:rPr>
          <w:rFonts w:ascii="Arial" w:hAnsi="Arial" w:cs="Arial"/>
          <w:szCs w:val="32"/>
        </w:rPr>
        <w:t>form (</w:t>
      </w:r>
      <w:r w:rsidR="001E6609" w:rsidRPr="00DC2623">
        <w:rPr>
          <w:rFonts w:ascii="Arial" w:hAnsi="Arial" w:cs="Arial"/>
          <w:szCs w:val="32"/>
        </w:rPr>
        <w:t xml:space="preserve">templates </w:t>
      </w:r>
      <w:r w:rsidRPr="00DC2623">
        <w:rPr>
          <w:rFonts w:ascii="Arial" w:hAnsi="Arial" w:cs="Arial"/>
          <w:szCs w:val="32"/>
        </w:rPr>
        <w:t xml:space="preserve">appendix </w:t>
      </w:r>
      <w:r w:rsidR="001E6609" w:rsidRPr="00DC2623">
        <w:rPr>
          <w:rFonts w:ascii="Arial" w:hAnsi="Arial" w:cs="Arial"/>
          <w:szCs w:val="32"/>
        </w:rPr>
        <w:t>1</w:t>
      </w:r>
      <w:r w:rsidRPr="00DC2623">
        <w:rPr>
          <w:rFonts w:ascii="Arial" w:hAnsi="Arial" w:cs="Arial"/>
          <w:szCs w:val="32"/>
        </w:rPr>
        <w:t>) prior</w:t>
      </w:r>
      <w:r w:rsidRPr="00F76403">
        <w:rPr>
          <w:rFonts w:ascii="Arial" w:hAnsi="Arial" w:cs="Arial"/>
          <w:szCs w:val="32"/>
        </w:rPr>
        <w:t xml:space="preserve"> to bringing medication into school;</w:t>
      </w:r>
    </w:p>
    <w:p w:rsidR="00F76403" w:rsidRPr="00F76403" w:rsidRDefault="00F76403" w:rsidP="00F76403">
      <w:pPr>
        <w:pStyle w:val="ListParagraph"/>
        <w:numPr>
          <w:ilvl w:val="1"/>
          <w:numId w:val="15"/>
        </w:numPr>
        <w:spacing w:before="240"/>
        <w:ind w:left="1208" w:hanging="357"/>
        <w:contextualSpacing w:val="0"/>
        <w:rPr>
          <w:rFonts w:ascii="Arial" w:hAnsi="Arial" w:cs="Arial"/>
          <w:szCs w:val="32"/>
        </w:rPr>
      </w:pPr>
      <w:r w:rsidRPr="00F76403">
        <w:rPr>
          <w:rFonts w:ascii="Arial" w:hAnsi="Arial" w:cs="Arial"/>
          <w:szCs w:val="32"/>
        </w:rPr>
        <w:t>coordinate the completion of Individual Health</w:t>
      </w:r>
      <w:r w:rsidR="001E6609">
        <w:rPr>
          <w:rFonts w:ascii="Arial" w:hAnsi="Arial" w:cs="Arial"/>
          <w:szCs w:val="32"/>
        </w:rPr>
        <w:t xml:space="preserve"> C</w:t>
      </w:r>
      <w:r w:rsidRPr="00F76403">
        <w:rPr>
          <w:rFonts w:ascii="Arial" w:hAnsi="Arial" w:cs="Arial"/>
          <w:szCs w:val="32"/>
        </w:rPr>
        <w:t>are Plans (</w:t>
      </w:r>
      <w:proofErr w:type="spellStart"/>
      <w:r w:rsidRPr="00F76403">
        <w:rPr>
          <w:rFonts w:ascii="Arial" w:hAnsi="Arial" w:cs="Arial"/>
          <w:szCs w:val="32"/>
        </w:rPr>
        <w:t>IHCPs</w:t>
      </w:r>
      <w:proofErr w:type="spellEnd"/>
      <w:r w:rsidRPr="00F76403">
        <w:rPr>
          <w:rFonts w:ascii="Arial" w:hAnsi="Arial" w:cs="Arial"/>
          <w:szCs w:val="32"/>
        </w:rPr>
        <w:t>) for pupils with a prescription for controlled medication;</w:t>
      </w:r>
    </w:p>
    <w:p w:rsidR="00F76403" w:rsidRPr="00F76403" w:rsidRDefault="00F76403" w:rsidP="00F76403">
      <w:pPr>
        <w:pStyle w:val="ListParagraph"/>
        <w:numPr>
          <w:ilvl w:val="1"/>
          <w:numId w:val="15"/>
        </w:numPr>
        <w:spacing w:before="240"/>
        <w:ind w:left="1208" w:hanging="357"/>
        <w:contextualSpacing w:val="0"/>
        <w:rPr>
          <w:rFonts w:ascii="Arial" w:hAnsi="Arial" w:cs="Arial"/>
          <w:szCs w:val="32"/>
        </w:rPr>
      </w:pPr>
      <w:r w:rsidRPr="00F76403">
        <w:rPr>
          <w:rFonts w:ascii="Arial" w:hAnsi="Arial" w:cs="Arial"/>
          <w:szCs w:val="32"/>
        </w:rPr>
        <w:t>ensuring that all necessary risk assessments are carried out regarding the administration of medication, including for school trips and external activities.</w:t>
      </w:r>
    </w:p>
    <w:p w:rsidR="00F76403" w:rsidRPr="002A2C3B" w:rsidRDefault="00F76403" w:rsidP="004C17B6">
      <w:pPr>
        <w:pStyle w:val="ListParagraph"/>
        <w:numPr>
          <w:ilvl w:val="1"/>
          <w:numId w:val="4"/>
        </w:numPr>
        <w:ind w:left="867" w:hanging="510"/>
        <w:contextualSpacing w:val="0"/>
        <w:jc w:val="both"/>
        <w:outlineLvl w:val="0"/>
        <w:rPr>
          <w:rFonts w:ascii="Arial" w:hAnsi="Arial" w:cs="Arial"/>
          <w:szCs w:val="32"/>
        </w:rPr>
      </w:pPr>
      <w:r w:rsidRPr="00AF3814">
        <w:rPr>
          <w:rFonts w:ascii="Arial" w:hAnsi="Arial" w:cs="Arial"/>
          <w:szCs w:val="32"/>
          <w:u w:val="single"/>
        </w:rPr>
        <w:t>All staff members</w:t>
      </w:r>
      <w:r w:rsidRPr="002A2C3B">
        <w:rPr>
          <w:rFonts w:ascii="Arial" w:hAnsi="Arial" w:cs="Arial"/>
          <w:szCs w:val="32"/>
        </w:rPr>
        <w:t xml:space="preserve"> are responsible for:</w:t>
      </w:r>
    </w:p>
    <w:p w:rsidR="00F76403" w:rsidRDefault="00F76403" w:rsidP="00F76403">
      <w:pPr>
        <w:pStyle w:val="ListParagraph"/>
        <w:numPr>
          <w:ilvl w:val="0"/>
          <w:numId w:val="20"/>
        </w:numPr>
        <w:spacing w:before="240"/>
        <w:ind w:hanging="357"/>
        <w:contextualSpacing w:val="0"/>
        <w:rPr>
          <w:rFonts w:ascii="Arial" w:hAnsi="Arial" w:cs="Arial"/>
          <w:szCs w:val="32"/>
        </w:rPr>
      </w:pPr>
      <w:r w:rsidRPr="00F76403">
        <w:rPr>
          <w:rFonts w:ascii="Arial" w:hAnsi="Arial" w:cs="Arial"/>
          <w:szCs w:val="32"/>
        </w:rPr>
        <w:t>reading and assuring Management of their understanding of this policy</w:t>
      </w:r>
    </w:p>
    <w:p w:rsidR="00F76403" w:rsidRDefault="00F76403" w:rsidP="00F76403">
      <w:pPr>
        <w:pStyle w:val="ListParagraph"/>
        <w:numPr>
          <w:ilvl w:val="0"/>
          <w:numId w:val="20"/>
        </w:numPr>
        <w:spacing w:before="240"/>
        <w:ind w:hanging="357"/>
        <w:contextualSpacing w:val="0"/>
        <w:rPr>
          <w:rFonts w:ascii="Arial" w:hAnsi="Arial" w:cs="Arial"/>
          <w:szCs w:val="32"/>
        </w:rPr>
      </w:pPr>
      <w:r w:rsidRPr="00F76403">
        <w:rPr>
          <w:rFonts w:ascii="Arial" w:hAnsi="Arial" w:cs="Arial"/>
          <w:szCs w:val="32"/>
        </w:rPr>
        <w:t>implementing the agreed policy consistently</w:t>
      </w:r>
    </w:p>
    <w:p w:rsidR="002A2C3B" w:rsidRDefault="00F76403" w:rsidP="002A2C3B">
      <w:pPr>
        <w:pStyle w:val="ListParagraph"/>
        <w:numPr>
          <w:ilvl w:val="0"/>
          <w:numId w:val="20"/>
        </w:numPr>
        <w:spacing w:before="240"/>
        <w:ind w:hanging="357"/>
        <w:contextualSpacing w:val="0"/>
        <w:rPr>
          <w:rFonts w:ascii="Arial" w:hAnsi="Arial" w:cs="Arial"/>
          <w:szCs w:val="32"/>
        </w:rPr>
      </w:pPr>
      <w:r w:rsidRPr="00F76403">
        <w:rPr>
          <w:rFonts w:ascii="Arial" w:hAnsi="Arial" w:cs="Arial"/>
          <w:szCs w:val="32"/>
        </w:rPr>
        <w:t>understanding what action to take in general terms during a possible medical emergency, such as raising the alarm with the school Matron or other members of staff.</w:t>
      </w:r>
    </w:p>
    <w:p w:rsidR="00F76403" w:rsidRPr="002A2C3B" w:rsidRDefault="00F76403" w:rsidP="004C17B6">
      <w:pPr>
        <w:pStyle w:val="ListParagraph"/>
        <w:numPr>
          <w:ilvl w:val="1"/>
          <w:numId w:val="4"/>
        </w:numPr>
        <w:ind w:left="867" w:hanging="510"/>
        <w:contextualSpacing w:val="0"/>
        <w:jc w:val="both"/>
        <w:outlineLvl w:val="0"/>
        <w:rPr>
          <w:rFonts w:ascii="Arial" w:hAnsi="Arial" w:cs="Arial"/>
          <w:szCs w:val="32"/>
        </w:rPr>
      </w:pPr>
      <w:r w:rsidRPr="002A2C3B">
        <w:rPr>
          <w:rFonts w:ascii="Arial" w:hAnsi="Arial" w:cs="Arial"/>
          <w:szCs w:val="32"/>
        </w:rPr>
        <w:t xml:space="preserve">The </w:t>
      </w:r>
      <w:r w:rsidRPr="00AF3814">
        <w:rPr>
          <w:rFonts w:ascii="Arial" w:hAnsi="Arial" w:cs="Arial"/>
          <w:szCs w:val="32"/>
          <w:u w:val="single"/>
        </w:rPr>
        <w:t>Care Team</w:t>
      </w:r>
      <w:r w:rsidRPr="002A2C3B">
        <w:rPr>
          <w:rFonts w:ascii="Arial" w:hAnsi="Arial" w:cs="Arial"/>
          <w:szCs w:val="32"/>
        </w:rPr>
        <w:t xml:space="preserve"> is responsible for:</w:t>
      </w:r>
    </w:p>
    <w:p w:rsidR="000B5B8B" w:rsidRDefault="00F76403" w:rsidP="00F76403">
      <w:pPr>
        <w:pStyle w:val="ListParagraph"/>
        <w:numPr>
          <w:ilvl w:val="0"/>
          <w:numId w:val="21"/>
        </w:numPr>
        <w:spacing w:before="240"/>
        <w:ind w:hanging="357"/>
        <w:contextualSpacing w:val="0"/>
        <w:rPr>
          <w:rFonts w:ascii="Arial" w:hAnsi="Arial" w:cs="Arial"/>
          <w:szCs w:val="32"/>
        </w:rPr>
      </w:pPr>
      <w:r w:rsidRPr="00F76403">
        <w:rPr>
          <w:rFonts w:ascii="Arial" w:hAnsi="Arial" w:cs="Arial"/>
          <w:szCs w:val="32"/>
        </w:rPr>
        <w:t>ensuring that Parents/Carers are aware that they are expected to keep the school informed about any changes to their child/children’s health.</w:t>
      </w:r>
    </w:p>
    <w:p w:rsidR="002A2C3B" w:rsidRPr="002A2C3B" w:rsidRDefault="00AF3814" w:rsidP="002A2C3B">
      <w:pPr>
        <w:pStyle w:val="ListParagraph"/>
        <w:numPr>
          <w:ilvl w:val="0"/>
          <w:numId w:val="4"/>
        </w:numPr>
        <w:rPr>
          <w:rFonts w:ascii="Arial" w:hAnsi="Arial" w:cs="Arial"/>
          <w:b/>
        </w:rPr>
      </w:pPr>
      <w:r>
        <w:rPr>
          <w:rFonts w:ascii="Arial" w:hAnsi="Arial" w:cs="Arial"/>
          <w:b/>
        </w:rPr>
        <w:t>Other</w:t>
      </w:r>
      <w:r w:rsidR="002A2C3B" w:rsidRPr="002A2C3B">
        <w:rPr>
          <w:rFonts w:ascii="Arial" w:hAnsi="Arial" w:cs="Arial"/>
          <w:b/>
        </w:rPr>
        <w:t xml:space="preserve"> roles and responsibilities</w:t>
      </w:r>
    </w:p>
    <w:p w:rsidR="002A2C3B" w:rsidRP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t>All relevant staff, including consultants and agency staff, will receive training on the Administering Medication Policy as part of their new starter induction.</w:t>
      </w:r>
    </w:p>
    <w:p w:rsidR="002A2C3B" w:rsidRP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t>All relevant staff will receive regular and ongoing training as part of their continued professional development.</w:t>
      </w:r>
    </w:p>
    <w:p w:rsidR="002A2C3B" w:rsidRP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t xml:space="preserve">A sufficient number of staff will be suitably trained in administering medication. </w:t>
      </w:r>
    </w:p>
    <w:p w:rsidR="002A2C3B" w:rsidRP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t>All relevant staff, including consultants and agency staff, will be made aware of a pupil’s medical condition.</w:t>
      </w:r>
    </w:p>
    <w:p w:rsidR="002A2C3B" w:rsidRP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lastRenderedPageBreak/>
        <w:t xml:space="preserve">A first aid certificate does not constitute appropriate training in supporting children with medical conditions. </w:t>
      </w:r>
    </w:p>
    <w:p w:rsidR="002A2C3B" w:rsidRDefault="002A2C3B" w:rsidP="004C17B6">
      <w:pPr>
        <w:pStyle w:val="TSB-Level1Numbers"/>
        <w:numPr>
          <w:ilvl w:val="1"/>
          <w:numId w:val="4"/>
        </w:numPr>
        <w:ind w:left="867" w:hanging="510"/>
        <w:rPr>
          <w:rFonts w:ascii="Arial" w:hAnsi="Arial" w:cs="Arial"/>
          <w:szCs w:val="22"/>
        </w:rPr>
      </w:pPr>
      <w:r w:rsidRPr="002A2C3B">
        <w:rPr>
          <w:rFonts w:ascii="Arial" w:hAnsi="Arial" w:cs="Arial"/>
          <w:szCs w:val="22"/>
        </w:rPr>
        <w:t>St Edward’s School will provide whole-school awareness training so that all staff are aware of the Administering Medication Policy and understand their role in implementing the policy.</w:t>
      </w:r>
    </w:p>
    <w:p w:rsidR="002A2C3B" w:rsidRDefault="002A2C3B" w:rsidP="004C17B6">
      <w:pPr>
        <w:pStyle w:val="ListParagraph"/>
        <w:numPr>
          <w:ilvl w:val="0"/>
          <w:numId w:val="4"/>
        </w:numPr>
        <w:contextualSpacing w:val="0"/>
        <w:rPr>
          <w:rFonts w:ascii="Arial" w:eastAsiaTheme="minorHAnsi" w:hAnsi="Arial" w:cs="Arial"/>
          <w:b/>
        </w:rPr>
      </w:pPr>
      <w:r w:rsidRPr="002A2C3B">
        <w:rPr>
          <w:rFonts w:ascii="Arial" w:eastAsiaTheme="minorHAnsi" w:hAnsi="Arial" w:cs="Arial"/>
          <w:b/>
        </w:rPr>
        <w:t>Medication</w:t>
      </w:r>
    </w:p>
    <w:p w:rsidR="002A2C3B" w:rsidRPr="00DC2623"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Prior to staff members administering any medication, the parents/carers of the pupil must complete and sign a medication administration </w:t>
      </w:r>
      <w:r w:rsidRPr="00DC2623">
        <w:rPr>
          <w:rFonts w:ascii="Arial" w:eastAsiaTheme="minorHAnsi" w:hAnsi="Arial" w:cs="Arial"/>
        </w:rPr>
        <w:t>form (</w:t>
      </w:r>
      <w:r w:rsidR="001E6609" w:rsidRPr="00DC2623">
        <w:rPr>
          <w:rFonts w:ascii="Arial" w:hAnsi="Arial" w:cs="Arial"/>
          <w:szCs w:val="32"/>
        </w:rPr>
        <w:t>templates appendix 1</w:t>
      </w:r>
      <w:r w:rsidRPr="00DC2623">
        <w:rPr>
          <w:rFonts w:ascii="Arial" w:eastAsiaTheme="minorHAnsi" w:hAnsi="Arial" w:cs="Arial"/>
        </w:rPr>
        <w:t>).</w:t>
      </w:r>
    </w:p>
    <w:p w:rsidR="002A2C3B" w:rsidRPr="004E4380"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The school must obtain parental consent prior to admission in order to administer any medication including, non-prescription and household remedies. No pupil will be given </w:t>
      </w:r>
      <w:r w:rsidRPr="004E4380">
        <w:rPr>
          <w:rFonts w:ascii="Arial" w:eastAsiaTheme="minorHAnsi" w:hAnsi="Arial" w:cs="Arial"/>
        </w:rPr>
        <w:t>medicines without written parental consent.</w:t>
      </w:r>
    </w:p>
    <w:p w:rsidR="008255FC" w:rsidRPr="004E4380" w:rsidRDefault="008255FC" w:rsidP="008255FC">
      <w:pPr>
        <w:pStyle w:val="ListParagraph"/>
        <w:numPr>
          <w:ilvl w:val="1"/>
          <w:numId w:val="4"/>
        </w:numPr>
        <w:contextualSpacing w:val="0"/>
        <w:rPr>
          <w:rFonts w:ascii="Arial" w:eastAsiaTheme="minorHAnsi" w:hAnsi="Arial" w:cs="Arial"/>
        </w:rPr>
      </w:pPr>
      <w:r w:rsidRPr="004E4380">
        <w:rPr>
          <w:rFonts w:ascii="Arial" w:eastAsiaTheme="minorHAnsi" w:hAnsi="Arial" w:cs="Arial"/>
        </w:rPr>
        <w:t>Pupils may self-administer asthmatic inhalers and Auto Injectors (</w:t>
      </w:r>
      <w:proofErr w:type="spellStart"/>
      <w:r w:rsidRPr="004E4380">
        <w:rPr>
          <w:rFonts w:ascii="Arial" w:eastAsiaTheme="minorHAnsi" w:hAnsi="Arial" w:cs="Arial"/>
        </w:rPr>
        <w:t>epi</w:t>
      </w:r>
      <w:proofErr w:type="spellEnd"/>
      <w:r w:rsidRPr="004E4380">
        <w:rPr>
          <w:rFonts w:ascii="Arial" w:eastAsiaTheme="minorHAnsi" w:hAnsi="Arial" w:cs="Arial"/>
        </w:rPr>
        <w:t>-pens). Under no circumstances may a pupil self-medicate any other medication.</w:t>
      </w:r>
    </w:p>
    <w:p w:rsidR="001E6609" w:rsidRPr="004E4380" w:rsidRDefault="00A817E0" w:rsidP="00A817E0">
      <w:pPr>
        <w:pStyle w:val="ListParagraph"/>
        <w:numPr>
          <w:ilvl w:val="1"/>
          <w:numId w:val="4"/>
        </w:numPr>
        <w:ind w:left="867" w:hanging="510"/>
        <w:contextualSpacing w:val="0"/>
        <w:rPr>
          <w:rFonts w:ascii="Arial" w:eastAsiaTheme="minorHAnsi" w:hAnsi="Arial" w:cs="Arial"/>
        </w:rPr>
      </w:pPr>
      <w:r w:rsidRPr="004E4380">
        <w:rPr>
          <w:rFonts w:ascii="Arial" w:eastAsiaTheme="minorHAnsi" w:hAnsi="Arial" w:cs="Arial"/>
        </w:rPr>
        <w:t>In the event that medication needs to be administered covertly, written instruction and authority must be received from the prescribing GP or consultant.</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Under no circumstance will a pupil be given aspirin unless there is evidence that it has been prescribed by a doctor.</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Medicines must be in date, labelled, and provided in the original container with dosage instructions. Medicines which do not meet these criteria will not be administered, with the exception of insulin which is acceptable to use if it is in date but in a different container, such as an insulin pen.</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Before administering medicine, maximum dosages and when the previous dose was taken will be checked. </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A maximum of four weeks’ supply of medication may be provided to the school. </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When medicines are no longer required, they will be taken to the local pharmacy for correct disposal. A written record is kept.</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Needles and sharp objects will always be disposed of in a safe way, using ‘sharp boxes’. </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Medications will only be administered at school if it would be detrimental to the child not to do so.</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Medications will be stored securely in the Matron’s surgery.</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 xml:space="preserve">In the event of a school trip or activity which involves leaving the school premises, medicines and devices, such as insulin pens and asthma inhalers, will be readily available to staff and pupils. </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Only suitably qualified staff will administer controlled medication.</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Staff members have the right to refuse to administer medication. In such a case and in the absence of the school’s Matron, the Duty Senior will delegate the responsibility to another staff member.</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Any medications left over at the end of the course, they will be taken to the local pharmacy for correct disposal. A written record is kept.</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lastRenderedPageBreak/>
        <w:t>Written records will be kept for any medication administered to pupils. These are subject to a weekly audit at the discretion of the Head of Pastoral Care.</w:t>
      </w:r>
    </w:p>
    <w:p w:rsidR="002A2C3B" w:rsidRDefault="002A2C3B" w:rsidP="004C17B6">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Pupils will never be prevented from accessing their medication.</w:t>
      </w:r>
    </w:p>
    <w:p w:rsidR="002A2C3B" w:rsidRPr="001E6609" w:rsidRDefault="002A2C3B" w:rsidP="001E6609">
      <w:pPr>
        <w:pStyle w:val="ListParagraph"/>
        <w:numPr>
          <w:ilvl w:val="1"/>
          <w:numId w:val="4"/>
        </w:numPr>
        <w:ind w:left="867" w:hanging="510"/>
        <w:contextualSpacing w:val="0"/>
        <w:rPr>
          <w:rFonts w:ascii="Arial" w:eastAsiaTheme="minorHAnsi" w:hAnsi="Arial" w:cs="Arial"/>
        </w:rPr>
      </w:pPr>
      <w:r w:rsidRPr="002A2C3B">
        <w:rPr>
          <w:rFonts w:ascii="Arial" w:eastAsiaTheme="minorHAnsi" w:hAnsi="Arial" w:cs="Arial"/>
        </w:rPr>
        <w:t>Where appropriate, pupils will be encouraged to take their own medication under the superv</w:t>
      </w:r>
      <w:r w:rsidR="001E6609">
        <w:rPr>
          <w:rFonts w:ascii="Arial" w:eastAsiaTheme="minorHAnsi" w:hAnsi="Arial" w:cs="Arial"/>
        </w:rPr>
        <w:t>ision of the school’s Matron if t</w:t>
      </w:r>
      <w:r w:rsidRPr="001E6609">
        <w:rPr>
          <w:rFonts w:ascii="Arial" w:eastAsiaTheme="minorHAnsi" w:hAnsi="Arial" w:cs="Arial"/>
        </w:rPr>
        <w:t xml:space="preserve">hese arrangements are reflected in their </w:t>
      </w:r>
      <w:r w:rsidR="001E6609">
        <w:rPr>
          <w:rFonts w:ascii="Arial" w:eastAsiaTheme="minorHAnsi" w:hAnsi="Arial" w:cs="Arial"/>
        </w:rPr>
        <w:t>I</w:t>
      </w:r>
      <w:r w:rsidRPr="001E6609">
        <w:rPr>
          <w:rFonts w:ascii="Arial" w:eastAsiaTheme="minorHAnsi" w:hAnsi="Arial" w:cs="Arial"/>
        </w:rPr>
        <w:t xml:space="preserve">ndividual </w:t>
      </w:r>
      <w:r w:rsidR="001E6609">
        <w:rPr>
          <w:rFonts w:ascii="Arial" w:eastAsiaTheme="minorHAnsi" w:hAnsi="Arial" w:cs="Arial"/>
        </w:rPr>
        <w:t>H</w:t>
      </w:r>
      <w:r w:rsidRPr="001E6609">
        <w:rPr>
          <w:rFonts w:ascii="Arial" w:eastAsiaTheme="minorHAnsi" w:hAnsi="Arial" w:cs="Arial"/>
        </w:rPr>
        <w:t>ealth</w:t>
      </w:r>
      <w:r w:rsidR="001E6609">
        <w:rPr>
          <w:rFonts w:ascii="Arial" w:eastAsiaTheme="minorHAnsi" w:hAnsi="Arial" w:cs="Arial"/>
        </w:rPr>
        <w:t xml:space="preserve"> C</w:t>
      </w:r>
      <w:r w:rsidRPr="001E6609">
        <w:rPr>
          <w:rFonts w:ascii="Arial" w:eastAsiaTheme="minorHAnsi" w:hAnsi="Arial" w:cs="Arial"/>
        </w:rPr>
        <w:t xml:space="preserve">are </w:t>
      </w:r>
      <w:r w:rsidR="001E6609">
        <w:rPr>
          <w:rFonts w:ascii="Arial" w:eastAsiaTheme="minorHAnsi" w:hAnsi="Arial" w:cs="Arial"/>
        </w:rPr>
        <w:t>P</w:t>
      </w:r>
      <w:r w:rsidRPr="001E6609">
        <w:rPr>
          <w:rFonts w:ascii="Arial" w:eastAsiaTheme="minorHAnsi" w:hAnsi="Arial" w:cs="Arial"/>
        </w:rPr>
        <w:t>lan (</w:t>
      </w:r>
      <w:proofErr w:type="spellStart"/>
      <w:r w:rsidRPr="001E6609">
        <w:rPr>
          <w:rFonts w:ascii="Arial" w:eastAsiaTheme="minorHAnsi" w:hAnsi="Arial" w:cs="Arial"/>
        </w:rPr>
        <w:t>IHCP</w:t>
      </w:r>
      <w:proofErr w:type="spellEnd"/>
      <w:r w:rsidRPr="001E6609">
        <w:rPr>
          <w:rFonts w:ascii="Arial" w:eastAsiaTheme="minorHAnsi" w:hAnsi="Arial" w:cs="Arial"/>
        </w:rPr>
        <w:t>) (</w:t>
      </w:r>
      <w:r w:rsidR="001E6609" w:rsidRPr="001E6609">
        <w:rPr>
          <w:rFonts w:ascii="Arial" w:eastAsiaTheme="minorHAnsi" w:hAnsi="Arial" w:cs="Arial"/>
        </w:rPr>
        <w:t xml:space="preserve">template </w:t>
      </w:r>
      <w:r w:rsidRPr="001E6609">
        <w:rPr>
          <w:rFonts w:ascii="Arial" w:eastAsiaTheme="minorHAnsi" w:hAnsi="Arial" w:cs="Arial"/>
        </w:rPr>
        <w:t xml:space="preserve">appendix </w:t>
      </w:r>
      <w:r w:rsidR="001E6609">
        <w:rPr>
          <w:rFonts w:ascii="Arial" w:eastAsiaTheme="minorHAnsi" w:hAnsi="Arial" w:cs="Arial"/>
        </w:rPr>
        <w:t>2</w:t>
      </w:r>
      <w:r w:rsidRPr="001E6609">
        <w:rPr>
          <w:rFonts w:ascii="Arial" w:eastAsiaTheme="minorHAnsi" w:hAnsi="Arial" w:cs="Arial"/>
        </w:rPr>
        <w:t xml:space="preserve">). </w:t>
      </w:r>
    </w:p>
    <w:p w:rsidR="004C17B6" w:rsidRDefault="002A2C3B" w:rsidP="004C17B6">
      <w:pPr>
        <w:pStyle w:val="ListParagraph"/>
        <w:numPr>
          <w:ilvl w:val="1"/>
          <w:numId w:val="4"/>
        </w:numPr>
        <w:ind w:left="867" w:hanging="510"/>
        <w:contextualSpacing w:val="0"/>
        <w:rPr>
          <w:rFonts w:ascii="Arial" w:eastAsiaTheme="minorHAnsi" w:hAnsi="Arial" w:cs="Arial"/>
        </w:rPr>
      </w:pPr>
      <w:r w:rsidRPr="004C17B6">
        <w:rPr>
          <w:rFonts w:ascii="Arial" w:eastAsiaTheme="minorHAnsi" w:hAnsi="Arial" w:cs="Arial"/>
        </w:rPr>
        <w:t>If a pupil refuses to take their medication, staff will not force them to do so and parents/carers will be informed so that alternative options can be considered.</w:t>
      </w:r>
    </w:p>
    <w:p w:rsidR="004C17B6" w:rsidRPr="004E4380" w:rsidRDefault="002A2C3B" w:rsidP="004C17B6">
      <w:pPr>
        <w:pStyle w:val="ListParagraph"/>
        <w:numPr>
          <w:ilvl w:val="1"/>
          <w:numId w:val="4"/>
        </w:numPr>
        <w:ind w:left="867" w:hanging="510"/>
        <w:contextualSpacing w:val="0"/>
        <w:rPr>
          <w:rFonts w:ascii="Arial" w:eastAsiaTheme="minorHAnsi" w:hAnsi="Arial" w:cs="Arial"/>
        </w:rPr>
      </w:pPr>
      <w:r w:rsidRPr="004C17B6">
        <w:rPr>
          <w:rFonts w:ascii="Arial" w:eastAsiaTheme="minorHAnsi" w:hAnsi="Arial" w:cs="Arial"/>
        </w:rPr>
        <w:t xml:space="preserve">St Edward’s School cannot be held responsible for side effects which occur when medication is taken </w:t>
      </w:r>
      <w:r w:rsidRPr="004E4380">
        <w:rPr>
          <w:rFonts w:ascii="Arial" w:eastAsiaTheme="minorHAnsi" w:hAnsi="Arial" w:cs="Arial"/>
        </w:rPr>
        <w:t>correctly.</w:t>
      </w:r>
    </w:p>
    <w:p w:rsidR="004C17B6" w:rsidRPr="004E4380" w:rsidRDefault="002A2C3B" w:rsidP="004C17B6">
      <w:pPr>
        <w:pStyle w:val="ListParagraph"/>
        <w:numPr>
          <w:ilvl w:val="1"/>
          <w:numId w:val="4"/>
        </w:numPr>
        <w:ind w:left="867" w:hanging="510"/>
        <w:contextualSpacing w:val="0"/>
        <w:rPr>
          <w:rFonts w:ascii="Arial" w:eastAsiaTheme="minorHAnsi" w:hAnsi="Arial" w:cs="Arial"/>
        </w:rPr>
      </w:pPr>
      <w:r w:rsidRPr="004E4380">
        <w:rPr>
          <w:rFonts w:ascii="Arial" w:eastAsiaTheme="minorHAnsi" w:hAnsi="Arial" w:cs="Arial"/>
        </w:rPr>
        <w:t xml:space="preserve">Where a pupil’s medical condition is unclear, or where there is a difference of opinion, judgements about what support to provide will be based on the available evidence, including a consultation with parents/carers. </w:t>
      </w:r>
    </w:p>
    <w:p w:rsidR="002A2C3B" w:rsidRPr="004E4380" w:rsidRDefault="002A2C3B" w:rsidP="004C17B6">
      <w:pPr>
        <w:pStyle w:val="ListParagraph"/>
        <w:numPr>
          <w:ilvl w:val="1"/>
          <w:numId w:val="4"/>
        </w:numPr>
        <w:ind w:left="867" w:hanging="510"/>
        <w:contextualSpacing w:val="0"/>
        <w:rPr>
          <w:rFonts w:ascii="Arial" w:eastAsiaTheme="minorHAnsi" w:hAnsi="Arial" w:cs="Arial"/>
        </w:rPr>
      </w:pPr>
      <w:r w:rsidRPr="004E4380">
        <w:rPr>
          <w:rFonts w:ascii="Arial" w:eastAsiaTheme="minorHAnsi" w:hAnsi="Arial" w:cs="Arial"/>
        </w:rPr>
        <w:t>The transportation of medication between the school and home is to be undertaken by responsible adults</w:t>
      </w:r>
      <w:r w:rsidR="00BC7131" w:rsidRPr="004E4380">
        <w:rPr>
          <w:rFonts w:ascii="Arial" w:eastAsiaTheme="minorHAnsi" w:hAnsi="Arial" w:cs="Arial"/>
        </w:rPr>
        <w:t>,</w:t>
      </w:r>
      <w:r w:rsidRPr="004E4380">
        <w:rPr>
          <w:rFonts w:ascii="Arial" w:eastAsiaTheme="minorHAnsi" w:hAnsi="Arial" w:cs="Arial"/>
        </w:rPr>
        <w:t xml:space="preserve"> including; relevant school staff, passenger assistants, taxi drivers and parents/carers. Under no circumstances, should a pupil be responsible for the transportation of medication</w:t>
      </w:r>
      <w:r w:rsidR="00AF3814" w:rsidRPr="004E4380">
        <w:rPr>
          <w:rFonts w:ascii="Arial" w:eastAsiaTheme="minorHAnsi" w:hAnsi="Arial" w:cs="Arial"/>
        </w:rPr>
        <w:t xml:space="preserve"> either to or from school</w:t>
      </w:r>
      <w:r w:rsidRPr="004E4380">
        <w:rPr>
          <w:rFonts w:ascii="Arial" w:eastAsiaTheme="minorHAnsi" w:hAnsi="Arial" w:cs="Arial"/>
        </w:rPr>
        <w:t>.</w:t>
      </w:r>
    </w:p>
    <w:p w:rsidR="007D61A6" w:rsidRPr="007D61A6" w:rsidRDefault="007D61A6" w:rsidP="007D61A6">
      <w:pPr>
        <w:pStyle w:val="ListParagraph"/>
        <w:numPr>
          <w:ilvl w:val="0"/>
          <w:numId w:val="4"/>
        </w:numPr>
        <w:contextualSpacing w:val="0"/>
        <w:rPr>
          <w:rFonts w:ascii="Arial" w:eastAsiaTheme="minorHAnsi" w:hAnsi="Arial" w:cs="Arial"/>
          <w:b/>
        </w:rPr>
      </w:pPr>
      <w:r w:rsidRPr="007D61A6">
        <w:rPr>
          <w:rFonts w:ascii="Arial" w:eastAsiaTheme="minorHAnsi" w:hAnsi="Arial" w:cs="Arial"/>
          <w:b/>
        </w:rPr>
        <w:t xml:space="preserve">Individual </w:t>
      </w:r>
      <w:r w:rsidR="001E6609">
        <w:rPr>
          <w:rFonts w:ascii="Arial" w:eastAsiaTheme="minorHAnsi" w:hAnsi="Arial" w:cs="Arial"/>
          <w:b/>
        </w:rPr>
        <w:t>H</w:t>
      </w:r>
      <w:r w:rsidRPr="007D61A6">
        <w:rPr>
          <w:rFonts w:ascii="Arial" w:eastAsiaTheme="minorHAnsi" w:hAnsi="Arial" w:cs="Arial"/>
          <w:b/>
        </w:rPr>
        <w:t>ealth</w:t>
      </w:r>
      <w:r w:rsidR="001E6609">
        <w:rPr>
          <w:rFonts w:ascii="Arial" w:eastAsiaTheme="minorHAnsi" w:hAnsi="Arial" w:cs="Arial"/>
          <w:b/>
        </w:rPr>
        <w:t xml:space="preserve"> C</w:t>
      </w:r>
      <w:r w:rsidRPr="007D61A6">
        <w:rPr>
          <w:rFonts w:ascii="Arial" w:eastAsiaTheme="minorHAnsi" w:hAnsi="Arial" w:cs="Arial"/>
          <w:b/>
        </w:rPr>
        <w:t xml:space="preserve">are </w:t>
      </w:r>
      <w:r w:rsidR="001E6609">
        <w:rPr>
          <w:rFonts w:ascii="Arial" w:eastAsiaTheme="minorHAnsi" w:hAnsi="Arial" w:cs="Arial"/>
          <w:b/>
        </w:rPr>
        <w:t>P</w:t>
      </w:r>
      <w:r w:rsidRPr="007D61A6">
        <w:rPr>
          <w:rFonts w:ascii="Arial" w:eastAsiaTheme="minorHAnsi" w:hAnsi="Arial" w:cs="Arial"/>
          <w:b/>
        </w:rPr>
        <w:t xml:space="preserve">lans </w:t>
      </w:r>
    </w:p>
    <w:p w:rsidR="007D61A6" w:rsidRPr="007D61A6" w:rsidRDefault="007D61A6" w:rsidP="007D61A6">
      <w:pPr>
        <w:pStyle w:val="ListParagraph"/>
        <w:numPr>
          <w:ilvl w:val="1"/>
          <w:numId w:val="4"/>
        </w:numPr>
        <w:contextualSpacing w:val="0"/>
        <w:rPr>
          <w:rFonts w:ascii="Arial" w:eastAsiaTheme="minorHAnsi" w:hAnsi="Arial" w:cs="Arial"/>
        </w:rPr>
      </w:pPr>
      <w:r w:rsidRPr="007D61A6">
        <w:rPr>
          <w:rFonts w:ascii="Arial" w:eastAsiaTheme="minorHAnsi" w:hAnsi="Arial" w:cs="Arial"/>
        </w:rPr>
        <w:t xml:space="preserve">For chronic or long-term conditions and disabilities that require the prescription of controlled medication, an </w:t>
      </w:r>
      <w:proofErr w:type="spellStart"/>
      <w:r w:rsidRPr="007D61A6">
        <w:rPr>
          <w:rFonts w:ascii="Arial" w:eastAsiaTheme="minorHAnsi" w:hAnsi="Arial" w:cs="Arial"/>
        </w:rPr>
        <w:t>IHCP</w:t>
      </w:r>
      <w:proofErr w:type="spellEnd"/>
      <w:r w:rsidRPr="007D61A6">
        <w:rPr>
          <w:rFonts w:ascii="Arial" w:eastAsiaTheme="minorHAnsi" w:hAnsi="Arial" w:cs="Arial"/>
        </w:rPr>
        <w:t xml:space="preserve"> will be developed in liaison with the pupil, parents/carers, headteacher, school’s Matron and medical professionals.</w:t>
      </w:r>
    </w:p>
    <w:p w:rsidR="007D61A6" w:rsidRPr="007D61A6" w:rsidRDefault="007D61A6" w:rsidP="007D61A6">
      <w:pPr>
        <w:pStyle w:val="ListParagraph"/>
        <w:numPr>
          <w:ilvl w:val="1"/>
          <w:numId w:val="4"/>
        </w:numPr>
        <w:contextualSpacing w:val="0"/>
        <w:rPr>
          <w:rFonts w:ascii="Arial" w:eastAsiaTheme="minorHAnsi" w:hAnsi="Arial" w:cs="Arial"/>
        </w:rPr>
      </w:pPr>
      <w:r w:rsidRPr="001E6609">
        <w:rPr>
          <w:rFonts w:ascii="Arial" w:eastAsiaTheme="minorHAnsi" w:hAnsi="Arial" w:cs="Arial"/>
        </w:rPr>
        <w:t>When deciding what information should be recorded on a</w:t>
      </w:r>
      <w:r w:rsidR="001E6609" w:rsidRPr="001E6609">
        <w:rPr>
          <w:rFonts w:ascii="Arial" w:eastAsiaTheme="minorHAnsi" w:hAnsi="Arial" w:cs="Arial"/>
        </w:rPr>
        <w:t>n</w:t>
      </w:r>
      <w:r w:rsidRPr="001E6609">
        <w:rPr>
          <w:rFonts w:ascii="Arial" w:eastAsiaTheme="minorHAnsi" w:hAnsi="Arial" w:cs="Arial"/>
        </w:rPr>
        <w:t xml:space="preserve"> </w:t>
      </w:r>
      <w:proofErr w:type="spellStart"/>
      <w:r w:rsidRPr="001E6609">
        <w:rPr>
          <w:rFonts w:ascii="Arial" w:eastAsiaTheme="minorHAnsi" w:hAnsi="Arial" w:cs="Arial"/>
        </w:rPr>
        <w:t>IHCP</w:t>
      </w:r>
      <w:proofErr w:type="spellEnd"/>
      <w:r w:rsidRPr="001E6609">
        <w:rPr>
          <w:rFonts w:ascii="Arial" w:eastAsiaTheme="minorHAnsi" w:hAnsi="Arial" w:cs="Arial"/>
        </w:rPr>
        <w:t xml:space="preserve"> (</w:t>
      </w:r>
      <w:r w:rsidR="001E6609" w:rsidRPr="001E6609">
        <w:rPr>
          <w:rFonts w:ascii="Arial" w:eastAsiaTheme="minorHAnsi" w:hAnsi="Arial" w:cs="Arial"/>
        </w:rPr>
        <w:t>template</w:t>
      </w:r>
      <w:r w:rsidRPr="001E6609">
        <w:rPr>
          <w:rFonts w:ascii="Arial" w:eastAsiaTheme="minorHAnsi" w:hAnsi="Arial" w:cs="Arial"/>
        </w:rPr>
        <w:t xml:space="preserve"> appendix </w:t>
      </w:r>
      <w:r w:rsidR="001E6609" w:rsidRPr="001E6609">
        <w:rPr>
          <w:rFonts w:ascii="Arial" w:eastAsiaTheme="minorHAnsi" w:hAnsi="Arial" w:cs="Arial"/>
        </w:rPr>
        <w:t>2</w:t>
      </w:r>
      <w:r w:rsidRPr="001E6609">
        <w:rPr>
          <w:rFonts w:ascii="Arial" w:eastAsiaTheme="minorHAnsi" w:hAnsi="Arial" w:cs="Arial"/>
        </w:rPr>
        <w:t>),</w:t>
      </w:r>
      <w:r w:rsidRPr="007D61A6">
        <w:rPr>
          <w:rFonts w:ascii="Arial" w:eastAsiaTheme="minorHAnsi" w:hAnsi="Arial" w:cs="Arial"/>
        </w:rPr>
        <w:t xml:space="preserve"> the school’s Matron will consider the following: The medical condition, as well as its triggers, signs, symptoms and treatments </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The pupil’s resulting needs, such as medication (the correct dosage and possible side effects), equipment and dietary requirements</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 xml:space="preserve">The specific support needed for the pupil’s educational, social and emotional needs in consultation with the </w:t>
      </w:r>
      <w:proofErr w:type="spellStart"/>
      <w:r w:rsidRPr="007D61A6">
        <w:rPr>
          <w:rFonts w:ascii="Arial" w:eastAsiaTheme="minorHAnsi" w:hAnsi="Arial" w:cs="Arial"/>
        </w:rPr>
        <w:t>SENCo</w:t>
      </w:r>
      <w:proofErr w:type="spellEnd"/>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The type of provision and training that is required, including whether staff can be expected to fulfil the support necessary as part of their role</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Arrangements for receiving parental consent to administer medication</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 xml:space="preserve">Separate arrangements which may be required for school trips and external activities </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What to do in an emergency, including whom to contact and contingency arrangements</w:t>
      </w:r>
    </w:p>
    <w:p w:rsidR="007D61A6" w:rsidRPr="007D61A6" w:rsidRDefault="007D61A6" w:rsidP="007D61A6">
      <w:pPr>
        <w:pStyle w:val="ListParagraph"/>
        <w:numPr>
          <w:ilvl w:val="2"/>
          <w:numId w:val="25"/>
        </w:numPr>
        <w:contextualSpacing w:val="0"/>
        <w:rPr>
          <w:rFonts w:ascii="Arial" w:eastAsiaTheme="minorHAnsi" w:hAnsi="Arial" w:cs="Arial"/>
        </w:rPr>
      </w:pPr>
      <w:r w:rsidRPr="007D61A6">
        <w:rPr>
          <w:rFonts w:ascii="Arial" w:eastAsiaTheme="minorHAnsi" w:hAnsi="Arial" w:cs="Arial"/>
        </w:rPr>
        <w:t>What is defined as an emergency, including the signs and symptoms that staff members should look out for.</w:t>
      </w:r>
    </w:p>
    <w:p w:rsidR="001E6609" w:rsidRDefault="007D61A6" w:rsidP="007D61A6">
      <w:pPr>
        <w:pStyle w:val="ListParagraph"/>
        <w:numPr>
          <w:ilvl w:val="1"/>
          <w:numId w:val="4"/>
        </w:numPr>
        <w:contextualSpacing w:val="0"/>
        <w:rPr>
          <w:rFonts w:ascii="Arial" w:eastAsiaTheme="minorHAnsi" w:hAnsi="Arial" w:cs="Arial"/>
        </w:rPr>
      </w:pPr>
      <w:r w:rsidRPr="007D61A6">
        <w:rPr>
          <w:rFonts w:ascii="Arial" w:eastAsiaTheme="minorHAnsi" w:hAnsi="Arial" w:cs="Arial"/>
        </w:rPr>
        <w:t xml:space="preserve">The Senior Management Team, via the Head of Pastoral Care, will ensure that </w:t>
      </w:r>
      <w:proofErr w:type="spellStart"/>
      <w:r w:rsidRPr="007D61A6">
        <w:rPr>
          <w:rFonts w:ascii="Arial" w:eastAsiaTheme="minorHAnsi" w:hAnsi="Arial" w:cs="Arial"/>
        </w:rPr>
        <w:t>IHCPs</w:t>
      </w:r>
      <w:proofErr w:type="spellEnd"/>
      <w:r w:rsidRPr="007D61A6">
        <w:rPr>
          <w:rFonts w:ascii="Arial" w:eastAsiaTheme="minorHAnsi" w:hAnsi="Arial" w:cs="Arial"/>
        </w:rPr>
        <w:t xml:space="preserve"> are reviewed at least annually. </w:t>
      </w:r>
    </w:p>
    <w:p w:rsidR="007D61A6" w:rsidRDefault="007D61A6" w:rsidP="007D61A6">
      <w:pPr>
        <w:pStyle w:val="ListParagraph"/>
        <w:numPr>
          <w:ilvl w:val="1"/>
          <w:numId w:val="4"/>
        </w:numPr>
        <w:contextualSpacing w:val="0"/>
        <w:rPr>
          <w:rFonts w:ascii="Arial" w:eastAsiaTheme="minorHAnsi" w:hAnsi="Arial" w:cs="Arial"/>
        </w:rPr>
      </w:pPr>
      <w:proofErr w:type="spellStart"/>
      <w:r w:rsidRPr="007D61A6">
        <w:rPr>
          <w:rFonts w:ascii="Arial" w:eastAsiaTheme="minorHAnsi" w:hAnsi="Arial" w:cs="Arial"/>
        </w:rPr>
        <w:t>IHCPs</w:t>
      </w:r>
      <w:proofErr w:type="spellEnd"/>
      <w:r w:rsidRPr="007D61A6">
        <w:rPr>
          <w:rFonts w:ascii="Arial" w:eastAsiaTheme="minorHAnsi" w:hAnsi="Arial" w:cs="Arial"/>
        </w:rPr>
        <w:t xml:space="preserve"> will be routinely monitored</w:t>
      </w:r>
      <w:r w:rsidR="001E6609">
        <w:rPr>
          <w:rFonts w:ascii="Arial" w:eastAsiaTheme="minorHAnsi" w:hAnsi="Arial" w:cs="Arial"/>
        </w:rPr>
        <w:t xml:space="preserve"> and updated</w:t>
      </w:r>
      <w:r w:rsidRPr="007D61A6">
        <w:rPr>
          <w:rFonts w:ascii="Arial" w:eastAsiaTheme="minorHAnsi" w:hAnsi="Arial" w:cs="Arial"/>
        </w:rPr>
        <w:t xml:space="preserve"> throughout the year by the school’s Matron.</w:t>
      </w:r>
      <w:r w:rsidR="001E6609">
        <w:rPr>
          <w:rFonts w:ascii="Arial" w:eastAsiaTheme="minorHAnsi" w:hAnsi="Arial" w:cs="Arial"/>
        </w:rPr>
        <w:t xml:space="preserve"> The Senior Management Team will approve updates.</w:t>
      </w:r>
    </w:p>
    <w:p w:rsidR="00AF3814" w:rsidRDefault="00AF3814" w:rsidP="00AF3814">
      <w:pPr>
        <w:pStyle w:val="ListParagraph"/>
        <w:ind w:left="792" w:firstLine="0"/>
        <w:contextualSpacing w:val="0"/>
        <w:rPr>
          <w:rFonts w:ascii="Arial" w:eastAsiaTheme="minorHAnsi" w:hAnsi="Arial" w:cs="Arial"/>
        </w:rPr>
      </w:pPr>
    </w:p>
    <w:p w:rsidR="007D61A6" w:rsidRDefault="007D61A6" w:rsidP="007D61A6">
      <w:pPr>
        <w:pStyle w:val="ListParagraph"/>
        <w:numPr>
          <w:ilvl w:val="0"/>
          <w:numId w:val="4"/>
        </w:numPr>
        <w:contextualSpacing w:val="0"/>
        <w:rPr>
          <w:rFonts w:ascii="Arial" w:eastAsiaTheme="minorHAnsi" w:hAnsi="Arial" w:cs="Arial"/>
          <w:b/>
        </w:rPr>
      </w:pPr>
      <w:r w:rsidRPr="007D61A6">
        <w:rPr>
          <w:rFonts w:ascii="Arial" w:eastAsiaTheme="minorHAnsi" w:hAnsi="Arial" w:cs="Arial"/>
          <w:b/>
        </w:rPr>
        <w:t>Monitor and review</w:t>
      </w:r>
    </w:p>
    <w:p w:rsidR="007D61A6" w:rsidRPr="007D61A6" w:rsidRDefault="007D61A6" w:rsidP="007D61A6">
      <w:pPr>
        <w:pStyle w:val="ListParagraph"/>
        <w:numPr>
          <w:ilvl w:val="1"/>
          <w:numId w:val="4"/>
        </w:numPr>
        <w:contextualSpacing w:val="0"/>
        <w:rPr>
          <w:rFonts w:ascii="Arial" w:eastAsiaTheme="minorHAnsi" w:hAnsi="Arial" w:cs="Arial"/>
          <w:b/>
        </w:rPr>
      </w:pPr>
      <w:r w:rsidRPr="007D61A6">
        <w:rPr>
          <w:rFonts w:ascii="Arial" w:eastAsiaTheme="minorHAnsi" w:hAnsi="Arial" w:cs="Arial"/>
        </w:rPr>
        <w:t>This policy is reviewed every two years by the Senior Management Team.</w:t>
      </w:r>
    </w:p>
    <w:p w:rsidR="007D61A6" w:rsidRPr="007D61A6" w:rsidRDefault="007D61A6" w:rsidP="007D61A6">
      <w:pPr>
        <w:pStyle w:val="ListParagraph"/>
        <w:numPr>
          <w:ilvl w:val="1"/>
          <w:numId w:val="4"/>
        </w:numPr>
        <w:contextualSpacing w:val="0"/>
        <w:rPr>
          <w:rFonts w:ascii="Arial" w:eastAsiaTheme="minorHAnsi" w:hAnsi="Arial" w:cs="Arial"/>
        </w:rPr>
      </w:pPr>
      <w:r w:rsidRPr="007D61A6">
        <w:rPr>
          <w:rFonts w:ascii="Arial" w:eastAsiaTheme="minorHAnsi" w:hAnsi="Arial" w:cs="Arial"/>
        </w:rPr>
        <w:t xml:space="preserve">Records of medication, which have been administered on school grounds, will be monitored and the information will be used to improve school procedures. </w:t>
      </w:r>
    </w:p>
    <w:p w:rsidR="007D61A6" w:rsidRPr="007D61A6" w:rsidRDefault="007D61A6" w:rsidP="007D61A6">
      <w:pPr>
        <w:pStyle w:val="ListParagraph"/>
        <w:numPr>
          <w:ilvl w:val="1"/>
          <w:numId w:val="4"/>
        </w:numPr>
        <w:contextualSpacing w:val="0"/>
        <w:rPr>
          <w:rFonts w:ascii="Arial" w:eastAsiaTheme="minorHAnsi" w:hAnsi="Arial" w:cs="Arial"/>
        </w:rPr>
      </w:pPr>
      <w:r w:rsidRPr="007D61A6">
        <w:rPr>
          <w:rFonts w:ascii="Arial" w:eastAsiaTheme="minorHAnsi" w:hAnsi="Arial" w:cs="Arial"/>
        </w:rPr>
        <w:t xml:space="preserve">Staff members who are trained to administer medication can recommend any improvements to the procedure. </w:t>
      </w:r>
    </w:p>
    <w:p w:rsidR="00842B1B" w:rsidRDefault="007D61A6" w:rsidP="00842B1B">
      <w:pPr>
        <w:pStyle w:val="ListParagraph"/>
        <w:numPr>
          <w:ilvl w:val="1"/>
          <w:numId w:val="4"/>
        </w:numPr>
        <w:contextualSpacing w:val="0"/>
        <w:rPr>
          <w:rFonts w:ascii="Arial" w:eastAsiaTheme="minorHAnsi" w:hAnsi="Arial" w:cs="Arial"/>
        </w:rPr>
      </w:pPr>
      <w:r w:rsidRPr="007D61A6">
        <w:rPr>
          <w:rFonts w:ascii="Arial" w:eastAsiaTheme="minorHAnsi" w:hAnsi="Arial" w:cs="Arial"/>
        </w:rPr>
        <w:t>St Edward’s School will seek advice from any relevant health</w:t>
      </w:r>
      <w:r w:rsidR="001E6609">
        <w:rPr>
          <w:rFonts w:ascii="Arial" w:eastAsiaTheme="minorHAnsi" w:hAnsi="Arial" w:cs="Arial"/>
        </w:rPr>
        <w:t xml:space="preserve"> </w:t>
      </w:r>
      <w:r w:rsidRPr="007D61A6">
        <w:rPr>
          <w:rFonts w:ascii="Arial" w:eastAsiaTheme="minorHAnsi" w:hAnsi="Arial" w:cs="Arial"/>
        </w:rPr>
        <w:t>care professionals as deemed necessary.</w:t>
      </w:r>
    </w:p>
    <w:p w:rsidR="00842B1B" w:rsidRDefault="00842B1B" w:rsidP="00842B1B">
      <w:pPr>
        <w:ind w:left="0" w:firstLine="0"/>
        <w:rPr>
          <w:rFonts w:ascii="Arial" w:eastAsiaTheme="minorHAnsi" w:hAnsi="Arial" w:cs="Arial"/>
        </w:rPr>
      </w:pPr>
    </w:p>
    <w:p w:rsidR="00842B1B" w:rsidRDefault="00842B1B" w:rsidP="00842B1B">
      <w:pPr>
        <w:ind w:left="0" w:firstLine="0"/>
        <w:rPr>
          <w:rFonts w:ascii="Arial" w:eastAsiaTheme="minorHAnsi" w:hAnsi="Arial" w:cs="Arial"/>
        </w:rPr>
      </w:pPr>
    </w:p>
    <w:p w:rsidR="00842B1B" w:rsidRDefault="00842B1B" w:rsidP="00842B1B">
      <w:pPr>
        <w:ind w:left="0" w:firstLine="0"/>
        <w:rPr>
          <w:rFonts w:ascii="Arial" w:eastAsiaTheme="minorHAnsi" w:hAnsi="Arial" w:cs="Arial"/>
        </w:rPr>
      </w:pPr>
      <w:r>
        <w:rPr>
          <w:rFonts w:ascii="Arial" w:eastAsiaTheme="minorHAnsi" w:hAnsi="Arial" w:cs="Arial"/>
        </w:rPr>
        <w:t xml:space="preserve">This review: </w:t>
      </w:r>
      <w:proofErr w:type="spellStart"/>
      <w:r>
        <w:rPr>
          <w:rFonts w:ascii="Arial" w:eastAsiaTheme="minorHAnsi" w:hAnsi="Arial" w:cs="Arial"/>
        </w:rPr>
        <w:t>JF</w:t>
      </w:r>
      <w:proofErr w:type="spellEnd"/>
      <w:r>
        <w:rPr>
          <w:rFonts w:ascii="Arial" w:eastAsiaTheme="minorHAnsi" w:hAnsi="Arial" w:cs="Arial"/>
        </w:rPr>
        <w:t>/</w:t>
      </w:r>
      <w:proofErr w:type="spellStart"/>
      <w:r>
        <w:rPr>
          <w:rFonts w:ascii="Arial" w:eastAsiaTheme="minorHAnsi" w:hAnsi="Arial" w:cs="Arial"/>
        </w:rPr>
        <w:t>KT</w:t>
      </w:r>
      <w:proofErr w:type="spellEnd"/>
      <w:r>
        <w:rPr>
          <w:rFonts w:ascii="Arial" w:eastAsiaTheme="minorHAnsi" w:hAnsi="Arial" w:cs="Arial"/>
        </w:rPr>
        <w:t xml:space="preserve">/PW/AH/Matron </w:t>
      </w:r>
      <w:r w:rsidR="00BC7131">
        <w:rPr>
          <w:rFonts w:ascii="Arial" w:eastAsiaTheme="minorHAnsi" w:hAnsi="Arial" w:cs="Arial"/>
        </w:rPr>
        <w:t>January 2020</w:t>
      </w:r>
    </w:p>
    <w:p w:rsidR="00842B1B" w:rsidRPr="00842B1B" w:rsidRDefault="00842B1B" w:rsidP="00842B1B">
      <w:pPr>
        <w:ind w:left="0" w:firstLine="0"/>
        <w:rPr>
          <w:rFonts w:ascii="Arial" w:eastAsiaTheme="minorHAnsi" w:hAnsi="Arial" w:cs="Arial"/>
        </w:rPr>
      </w:pPr>
      <w:r>
        <w:rPr>
          <w:rFonts w:ascii="Arial" w:eastAsiaTheme="minorHAnsi" w:hAnsi="Arial" w:cs="Arial"/>
        </w:rPr>
        <w:t>Approved by Board of Governors:</w:t>
      </w:r>
      <w:r w:rsidR="004E4380">
        <w:rPr>
          <w:rFonts w:ascii="Arial" w:eastAsiaTheme="minorHAnsi" w:hAnsi="Arial" w:cs="Arial"/>
        </w:rPr>
        <w:t xml:space="preserve"> January 2020</w:t>
      </w:r>
    </w:p>
    <w:p w:rsidR="002A2C3B" w:rsidRPr="002A2C3B" w:rsidRDefault="002A2C3B" w:rsidP="002A2C3B">
      <w:pPr>
        <w:ind w:left="0" w:firstLine="0"/>
        <w:rPr>
          <w:rFonts w:ascii="Arial" w:hAnsi="Arial" w:cs="Arial"/>
          <w:b/>
        </w:rPr>
      </w:pPr>
    </w:p>
    <w:p w:rsidR="00BB3C19" w:rsidRDefault="00BB3C19">
      <w:pPr>
        <w:rPr>
          <w:rFonts w:ascii="Arial" w:hAnsi="Arial" w:cs="Arial"/>
          <w:b/>
        </w:rPr>
      </w:pPr>
      <w:r>
        <w:rPr>
          <w:rFonts w:ascii="Arial" w:hAnsi="Arial" w:cs="Arial"/>
          <w:b/>
        </w:rPr>
        <w:br w:type="page"/>
      </w:r>
    </w:p>
    <w:p w:rsidR="00BB3C19" w:rsidRPr="00BB3C19" w:rsidRDefault="00BB3C19" w:rsidP="00BB3C19">
      <w:pPr>
        <w:rPr>
          <w:rFonts w:ascii="Arial" w:hAnsi="Arial" w:cs="Arial"/>
          <w:b/>
          <w:noProof/>
          <w:sz w:val="28"/>
          <w:szCs w:val="28"/>
          <w:lang w:eastAsia="en-GB"/>
        </w:rPr>
      </w:pPr>
      <w:r w:rsidRPr="00BB3C19">
        <w:rPr>
          <w:rFonts w:ascii="Arial" w:hAnsi="Arial" w:cs="Arial"/>
          <w:b/>
          <w:noProof/>
          <w:sz w:val="28"/>
          <w:szCs w:val="28"/>
          <w:lang w:eastAsia="en-GB"/>
        </w:rPr>
        <w:lastRenderedPageBreak/>
        <w:t>APPENDIX 1</w:t>
      </w:r>
    </w:p>
    <w:p w:rsidR="00BB3C19" w:rsidRPr="00BB3C19" w:rsidRDefault="00BB3C19" w:rsidP="00BB3C19">
      <w:pPr>
        <w:ind w:left="0" w:firstLine="0"/>
        <w:rPr>
          <w:rFonts w:ascii="Arial" w:eastAsiaTheme="minorHAnsi" w:hAnsi="Arial" w:cs="Arial"/>
          <w:sz w:val="28"/>
          <w:szCs w:val="28"/>
          <w:lang w:val="en-US"/>
        </w:rPr>
      </w:pPr>
      <w:r w:rsidRPr="00BB3C19">
        <w:rPr>
          <w:rFonts w:ascii="Arial" w:eastAsiaTheme="minorHAnsi" w:hAnsi="Arial" w:cs="Arial"/>
          <w:noProof/>
          <w:sz w:val="28"/>
          <w:szCs w:val="28"/>
          <w:lang w:eastAsia="en-GB"/>
        </w:rPr>
        <w:drawing>
          <wp:inline distT="0" distB="0" distL="0" distR="0" wp14:anchorId="3CCB777D" wp14:editId="64B3C190">
            <wp:extent cx="2057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7">
                      <a:extLst>
                        <a:ext uri="{28A0092B-C50C-407E-A947-70E740481C1C}">
                          <a14:useLocalDpi xmlns:a14="http://schemas.microsoft.com/office/drawing/2010/main" val="0"/>
                        </a:ext>
                      </a:extLst>
                    </a:blip>
                    <a:stretch>
                      <a:fillRect/>
                    </a:stretch>
                  </pic:blipFill>
                  <pic:spPr>
                    <a:xfrm>
                      <a:off x="0" y="0"/>
                      <a:ext cx="2057400" cy="457200"/>
                    </a:xfrm>
                    <a:prstGeom prst="rect">
                      <a:avLst/>
                    </a:prstGeom>
                  </pic:spPr>
                </pic:pic>
              </a:graphicData>
            </a:graphic>
          </wp:inline>
        </w:drawing>
      </w:r>
    </w:p>
    <w:p w:rsidR="00BB3C19" w:rsidRPr="00BB3C19" w:rsidRDefault="00BB3C19" w:rsidP="00BB3C19">
      <w:pPr>
        <w:ind w:left="0" w:firstLine="0"/>
        <w:jc w:val="center"/>
        <w:rPr>
          <w:rFonts w:ascii="Arial" w:eastAsiaTheme="minorHAnsi" w:hAnsi="Arial" w:cs="Arial"/>
          <w:b/>
          <w:color w:val="4F81BD" w:themeColor="accent1"/>
          <w:sz w:val="28"/>
          <w:szCs w:val="28"/>
          <w:lang w:val="en-US"/>
        </w:rPr>
      </w:pPr>
      <w:r w:rsidRPr="00BB3C19">
        <w:rPr>
          <w:rFonts w:ascii="Arial" w:eastAsiaTheme="minorHAnsi" w:hAnsi="Arial" w:cs="Arial"/>
          <w:b/>
          <w:color w:val="FF0000"/>
          <w:sz w:val="28"/>
          <w:szCs w:val="28"/>
          <w:lang w:val="en-US"/>
        </w:rPr>
        <w:t>Administration of  Prescribed Controlled Medication Consent Form</w:t>
      </w:r>
    </w:p>
    <w:p w:rsidR="00BB3C19" w:rsidRPr="00BB3C19" w:rsidRDefault="00BB3C19" w:rsidP="00BB3C19">
      <w:pPr>
        <w:ind w:left="0" w:firstLine="0"/>
        <w:jc w:val="center"/>
        <w:rPr>
          <w:rFonts w:ascii="Arial" w:eastAsiaTheme="minorHAnsi" w:hAnsi="Arial" w:cs="Arial"/>
          <w:b/>
          <w:color w:val="4F81BD" w:themeColor="accent1"/>
          <w:sz w:val="28"/>
          <w:szCs w:val="28"/>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I consent to ……………………………………………………..</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being given prescribed Controlled Medication as listed below:</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Name and strength of Medication…………………………………………………..</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Dose to be administered…………………………………………………..</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Frequency and Time………………………………………………………..</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Any other instructions………………………………………………………</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Prescribed by…………………………………………………</w:t>
      </w:r>
      <w:bookmarkStart w:id="5" w:name="_GoBack"/>
      <w:bookmarkEnd w:id="5"/>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sz w:val="24"/>
          <w:szCs w:val="24"/>
          <w:lang w:val="en-US"/>
        </w:rPr>
        <w:t xml:space="preserve">                                ( </w:t>
      </w:r>
      <w:r w:rsidRPr="00BB3C19">
        <w:rPr>
          <w:rFonts w:ascii="Arial" w:eastAsiaTheme="minorHAnsi" w:hAnsi="Arial" w:cs="Arial"/>
          <w:lang w:val="en-US"/>
        </w:rPr>
        <w:t xml:space="preserve">Name of Doctor / </w:t>
      </w:r>
      <w:r w:rsidRPr="004E4380">
        <w:rPr>
          <w:rFonts w:ascii="Arial" w:eastAsiaTheme="minorHAnsi" w:hAnsi="Arial" w:cs="Arial"/>
        </w:rPr>
        <w:t>Paediatrician</w:t>
      </w:r>
      <w:r w:rsidRPr="00BB3C19">
        <w:rPr>
          <w:rFonts w:ascii="Arial" w:eastAsiaTheme="minorHAnsi" w:hAnsi="Arial" w:cs="Arial"/>
          <w:lang w:val="en-US"/>
        </w:rPr>
        <w:t xml:space="preserve"> )</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 xml:space="preserve">Address of prescribing Doctor / </w:t>
      </w:r>
      <w:proofErr w:type="spellStart"/>
      <w:r w:rsidRPr="00BB3C19">
        <w:rPr>
          <w:rFonts w:ascii="Arial" w:eastAsiaTheme="minorHAnsi" w:hAnsi="Arial" w:cs="Arial"/>
          <w:sz w:val="24"/>
          <w:szCs w:val="24"/>
          <w:lang w:val="en-US"/>
        </w:rPr>
        <w:t>Paediatrician</w:t>
      </w:r>
      <w:proofErr w:type="spellEnd"/>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Tel Number…………………………………………</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Signed………………………………………………</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sz w:val="24"/>
          <w:szCs w:val="24"/>
          <w:lang w:val="en-US"/>
        </w:rPr>
        <w:t xml:space="preserve">                            </w:t>
      </w:r>
      <w:r w:rsidRPr="00BB3C19">
        <w:rPr>
          <w:rFonts w:ascii="Arial" w:eastAsiaTheme="minorHAnsi" w:hAnsi="Arial" w:cs="Arial"/>
          <w:lang w:val="en-US"/>
        </w:rPr>
        <w:t>( Signature of Parent / Guardian )</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Print Name………………………………………………………</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Date………………………………..</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b/>
          <w:i/>
          <w:lang w:val="en-US"/>
        </w:rPr>
      </w:pPr>
      <w:r w:rsidRPr="00BB3C19">
        <w:rPr>
          <w:rFonts w:ascii="Arial" w:eastAsiaTheme="minorHAnsi" w:hAnsi="Arial" w:cs="Arial"/>
          <w:b/>
          <w:i/>
          <w:lang w:val="en-US"/>
        </w:rPr>
        <w:t>NB All medication must be in the original container as dispensed by the pharmacy labeled with the dose, name, and expiry date.</w:t>
      </w:r>
    </w:p>
    <w:p w:rsidR="00BB3C19" w:rsidRPr="00BB3C19" w:rsidRDefault="00BB3C19" w:rsidP="00BB3C19">
      <w:pPr>
        <w:spacing w:after="0"/>
        <w:ind w:left="0" w:firstLine="0"/>
        <w:rPr>
          <w:rFonts w:ascii="Arial" w:eastAsiaTheme="minorHAnsi" w:hAnsi="Arial" w:cs="Arial"/>
          <w:b/>
          <w:i/>
          <w:lang w:val="en-US"/>
        </w:rPr>
      </w:pPr>
      <w:r w:rsidRPr="00BB3C19">
        <w:rPr>
          <w:rFonts w:ascii="Arial" w:eastAsiaTheme="minorHAnsi" w:hAnsi="Arial" w:cs="Arial"/>
          <w:b/>
          <w:i/>
          <w:lang w:val="en-US"/>
        </w:rPr>
        <w:t>I will inform the school Matron immediately if there are changes in dose, frequency, or if the medication should be discontinued.</w:t>
      </w:r>
    </w:p>
    <w:p w:rsidR="00BB3C19" w:rsidRPr="00BB3C19" w:rsidRDefault="00BB3C19" w:rsidP="00BB3C19">
      <w:pPr>
        <w:spacing w:after="0"/>
        <w:ind w:left="0" w:firstLine="0"/>
        <w:rPr>
          <w:rFonts w:ascii="Arial" w:eastAsiaTheme="minorHAnsi" w:hAnsi="Arial" w:cs="Arial"/>
          <w:b/>
          <w:i/>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M Giles</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Matron</w:t>
      </w:r>
    </w:p>
    <w:p w:rsid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March 2019</w:t>
      </w:r>
    </w:p>
    <w:p w:rsidR="00BB3C19" w:rsidRDefault="00BB3C19" w:rsidP="00BB3C19">
      <w:pPr>
        <w:rPr>
          <w:rFonts w:eastAsiaTheme="minorHAnsi"/>
          <w:lang w:val="en-US"/>
        </w:rPr>
      </w:pPr>
      <w:r>
        <w:rPr>
          <w:rFonts w:eastAsiaTheme="minorHAnsi"/>
          <w:lang w:val="en-US"/>
        </w:rPr>
        <w:br w:type="page"/>
      </w:r>
    </w:p>
    <w:p w:rsidR="00BB3C19" w:rsidRPr="00BB3C19" w:rsidRDefault="00BB3C19" w:rsidP="00BB3C19">
      <w:pPr>
        <w:ind w:left="0" w:firstLine="0"/>
        <w:rPr>
          <w:rFonts w:ascii="Arial" w:eastAsiaTheme="minorHAnsi" w:hAnsi="Arial" w:cs="Arial"/>
          <w:sz w:val="28"/>
          <w:szCs w:val="28"/>
          <w:lang w:val="en-US"/>
        </w:rPr>
      </w:pPr>
      <w:r w:rsidRPr="00BB3C19">
        <w:rPr>
          <w:rFonts w:ascii="Arial" w:eastAsiaTheme="minorHAnsi" w:hAnsi="Arial" w:cs="Arial"/>
          <w:noProof/>
          <w:sz w:val="28"/>
          <w:szCs w:val="28"/>
          <w:lang w:eastAsia="en-GB"/>
        </w:rPr>
        <w:lastRenderedPageBreak/>
        <w:drawing>
          <wp:inline distT="0" distB="0" distL="0" distR="0" wp14:anchorId="103F164C" wp14:editId="5F472CFC">
            <wp:extent cx="20574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7">
                      <a:extLst>
                        <a:ext uri="{28A0092B-C50C-407E-A947-70E740481C1C}">
                          <a14:useLocalDpi xmlns:a14="http://schemas.microsoft.com/office/drawing/2010/main" val="0"/>
                        </a:ext>
                      </a:extLst>
                    </a:blip>
                    <a:stretch>
                      <a:fillRect/>
                    </a:stretch>
                  </pic:blipFill>
                  <pic:spPr>
                    <a:xfrm>
                      <a:off x="0" y="0"/>
                      <a:ext cx="2057400" cy="457200"/>
                    </a:xfrm>
                    <a:prstGeom prst="rect">
                      <a:avLst/>
                    </a:prstGeom>
                  </pic:spPr>
                </pic:pic>
              </a:graphicData>
            </a:graphic>
          </wp:inline>
        </w:drawing>
      </w:r>
    </w:p>
    <w:p w:rsidR="00BB3C19" w:rsidRPr="00BB3C19" w:rsidRDefault="00BB3C19" w:rsidP="00BB3C19">
      <w:pPr>
        <w:ind w:left="0" w:firstLine="0"/>
        <w:jc w:val="center"/>
        <w:rPr>
          <w:rFonts w:ascii="Arial" w:eastAsiaTheme="minorHAnsi" w:hAnsi="Arial" w:cs="Arial"/>
          <w:b/>
          <w:color w:val="4F81BD" w:themeColor="accent1"/>
          <w:sz w:val="32"/>
          <w:szCs w:val="32"/>
          <w:lang w:val="en-US"/>
        </w:rPr>
      </w:pPr>
      <w:r w:rsidRPr="00BB3C19">
        <w:rPr>
          <w:rFonts w:ascii="Arial" w:eastAsiaTheme="minorHAnsi" w:hAnsi="Arial" w:cs="Arial"/>
          <w:b/>
          <w:color w:val="4F81BD" w:themeColor="accent1"/>
          <w:sz w:val="32"/>
          <w:szCs w:val="32"/>
          <w:lang w:val="en-US"/>
        </w:rPr>
        <w:t>Administration of  Prescribed  Medication Consent Form</w:t>
      </w:r>
    </w:p>
    <w:p w:rsidR="00BB3C19" w:rsidRPr="00BB3C19" w:rsidRDefault="00BB3C19" w:rsidP="00BB3C19">
      <w:pPr>
        <w:ind w:left="0" w:firstLine="0"/>
        <w:jc w:val="center"/>
        <w:rPr>
          <w:rFonts w:ascii="Arial" w:eastAsiaTheme="minorHAnsi" w:hAnsi="Arial" w:cs="Arial"/>
          <w:b/>
          <w:color w:val="4F81BD" w:themeColor="accent1"/>
          <w:sz w:val="28"/>
          <w:szCs w:val="28"/>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I consent to ……………………………………………………..</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being given prescribed Medication as listed below:</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Name and strength of Medication…………………………………………………..</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Dose to be administered…………………………………………………..</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Frequency and Time………………………………………………………..</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Any other instructions………………………………………………………</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Prescribed by…………………………………………………</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sz w:val="24"/>
          <w:szCs w:val="24"/>
          <w:lang w:val="en-US"/>
        </w:rPr>
        <w:t xml:space="preserve">                                ( </w:t>
      </w:r>
      <w:r w:rsidRPr="00BB3C19">
        <w:rPr>
          <w:rFonts w:ascii="Arial" w:eastAsiaTheme="minorHAnsi" w:hAnsi="Arial" w:cs="Arial"/>
          <w:lang w:val="en-US"/>
        </w:rPr>
        <w:t xml:space="preserve">Name of Doctor / </w:t>
      </w:r>
      <w:proofErr w:type="spellStart"/>
      <w:r w:rsidRPr="00BB3C19">
        <w:rPr>
          <w:rFonts w:ascii="Arial" w:eastAsiaTheme="minorHAnsi" w:hAnsi="Arial" w:cs="Arial"/>
          <w:lang w:val="en-US"/>
        </w:rPr>
        <w:t>Paediatrician</w:t>
      </w:r>
      <w:proofErr w:type="spellEnd"/>
      <w:r w:rsidRPr="00BB3C19">
        <w:rPr>
          <w:rFonts w:ascii="Arial" w:eastAsiaTheme="minorHAnsi" w:hAnsi="Arial" w:cs="Arial"/>
          <w:lang w:val="en-US"/>
        </w:rPr>
        <w:t xml:space="preserve"> )</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 xml:space="preserve">Address of prescribing Doctor / </w:t>
      </w:r>
      <w:proofErr w:type="spellStart"/>
      <w:r w:rsidRPr="00BB3C19">
        <w:rPr>
          <w:rFonts w:ascii="Arial" w:eastAsiaTheme="minorHAnsi" w:hAnsi="Arial" w:cs="Arial"/>
          <w:sz w:val="24"/>
          <w:szCs w:val="24"/>
          <w:lang w:val="en-US"/>
        </w:rPr>
        <w:t>Paediatrician</w:t>
      </w:r>
      <w:proofErr w:type="spellEnd"/>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Tel Number…………………………………………</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r w:rsidRPr="00BB3C19">
        <w:rPr>
          <w:rFonts w:ascii="Arial" w:eastAsiaTheme="minorHAnsi" w:hAnsi="Arial" w:cs="Arial"/>
          <w:sz w:val="24"/>
          <w:szCs w:val="24"/>
          <w:lang w:val="en-US"/>
        </w:rPr>
        <w:t>Signed………………………………………………</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sz w:val="24"/>
          <w:szCs w:val="24"/>
          <w:lang w:val="en-US"/>
        </w:rPr>
        <w:t xml:space="preserve">                            </w:t>
      </w:r>
      <w:r w:rsidRPr="00BB3C19">
        <w:rPr>
          <w:rFonts w:ascii="Arial" w:eastAsiaTheme="minorHAnsi" w:hAnsi="Arial" w:cs="Arial"/>
          <w:lang w:val="en-US"/>
        </w:rPr>
        <w:t>( Signature of Parent / Guardian )</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Print Name………………………………………………………</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Date………………………………..</w:t>
      </w:r>
    </w:p>
    <w:p w:rsidR="00BB3C19" w:rsidRPr="00BB3C19" w:rsidRDefault="00BB3C19" w:rsidP="00BB3C19">
      <w:pPr>
        <w:spacing w:after="0"/>
        <w:ind w:left="0" w:firstLine="0"/>
        <w:rPr>
          <w:rFonts w:ascii="Arial" w:eastAsiaTheme="minorHAnsi" w:hAnsi="Arial" w:cs="Arial"/>
          <w:lang w:val="en-US"/>
        </w:rPr>
      </w:pPr>
    </w:p>
    <w:p w:rsidR="00BB3C19" w:rsidRPr="00BB3C19" w:rsidRDefault="00BB3C19" w:rsidP="00BB3C19">
      <w:pPr>
        <w:spacing w:after="0"/>
        <w:ind w:left="0" w:firstLine="0"/>
        <w:rPr>
          <w:rFonts w:ascii="Arial" w:eastAsiaTheme="minorHAnsi" w:hAnsi="Arial" w:cs="Arial"/>
          <w:b/>
          <w:i/>
          <w:lang w:val="en-US"/>
        </w:rPr>
      </w:pPr>
      <w:r w:rsidRPr="00BB3C19">
        <w:rPr>
          <w:rFonts w:ascii="Arial" w:eastAsiaTheme="minorHAnsi" w:hAnsi="Arial" w:cs="Arial"/>
          <w:b/>
          <w:i/>
          <w:lang w:val="en-US"/>
        </w:rPr>
        <w:t>NB All medication must be in the original container as dispensed by the pharmacy labeled with the dose, name, and expiry date.</w:t>
      </w:r>
    </w:p>
    <w:p w:rsidR="00BB3C19" w:rsidRPr="00BB3C19" w:rsidRDefault="00BB3C19" w:rsidP="00BB3C19">
      <w:pPr>
        <w:spacing w:after="0"/>
        <w:ind w:left="0" w:firstLine="0"/>
        <w:rPr>
          <w:rFonts w:ascii="Arial" w:eastAsiaTheme="minorHAnsi" w:hAnsi="Arial" w:cs="Arial"/>
          <w:b/>
          <w:i/>
          <w:lang w:val="en-US"/>
        </w:rPr>
      </w:pPr>
      <w:r w:rsidRPr="00BB3C19">
        <w:rPr>
          <w:rFonts w:ascii="Arial" w:eastAsiaTheme="minorHAnsi" w:hAnsi="Arial" w:cs="Arial"/>
          <w:b/>
          <w:i/>
          <w:lang w:val="en-US"/>
        </w:rPr>
        <w:t>I will inform the school Matron immediately if there are changes in dose, frequency, or if the medication should be discontinued.</w:t>
      </w:r>
    </w:p>
    <w:p w:rsidR="00BB3C19" w:rsidRPr="00BB3C19" w:rsidRDefault="00BB3C19" w:rsidP="00BB3C19">
      <w:pPr>
        <w:spacing w:after="0"/>
        <w:ind w:left="0" w:firstLine="0"/>
        <w:rPr>
          <w:rFonts w:ascii="Arial" w:eastAsiaTheme="minorHAnsi" w:hAnsi="Arial" w:cs="Arial"/>
          <w:b/>
          <w:i/>
          <w:lang w:val="en-US"/>
        </w:rPr>
      </w:pP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M Giles</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Matron</w:t>
      </w:r>
    </w:p>
    <w:p w:rsidR="00BB3C19" w:rsidRPr="00BB3C19" w:rsidRDefault="00BB3C19" w:rsidP="00BB3C19">
      <w:pPr>
        <w:spacing w:after="0"/>
        <w:ind w:left="0" w:firstLine="0"/>
        <w:rPr>
          <w:rFonts w:ascii="Arial" w:eastAsiaTheme="minorHAnsi" w:hAnsi="Arial" w:cs="Arial"/>
          <w:lang w:val="en-US"/>
        </w:rPr>
      </w:pPr>
      <w:r w:rsidRPr="00BB3C19">
        <w:rPr>
          <w:rFonts w:ascii="Arial" w:eastAsiaTheme="minorHAnsi" w:hAnsi="Arial" w:cs="Arial"/>
          <w:lang w:val="en-US"/>
        </w:rPr>
        <w:t>December 2019</w:t>
      </w: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spacing w:after="0"/>
        <w:ind w:left="0" w:firstLine="0"/>
        <w:rPr>
          <w:rFonts w:ascii="Arial" w:eastAsiaTheme="minorHAnsi" w:hAnsi="Arial" w:cs="Arial"/>
          <w:sz w:val="24"/>
          <w:szCs w:val="24"/>
          <w:lang w:val="en-US"/>
        </w:rPr>
      </w:pPr>
    </w:p>
    <w:p w:rsidR="00BB3C19" w:rsidRPr="00BB3C19" w:rsidRDefault="00BB3C19" w:rsidP="00BB3C19">
      <w:pPr>
        <w:ind w:left="0" w:firstLine="0"/>
        <w:rPr>
          <w:rFonts w:ascii="Arial" w:eastAsiaTheme="minorHAnsi" w:hAnsi="Arial" w:cs="Arial"/>
          <w:sz w:val="24"/>
          <w:szCs w:val="24"/>
          <w:lang w:val="en-US"/>
        </w:rPr>
      </w:pPr>
    </w:p>
    <w:p w:rsidR="00BB3C19" w:rsidRPr="00BB3C19" w:rsidRDefault="00BB3C19" w:rsidP="00BB3C19">
      <w:pPr>
        <w:spacing w:after="0" w:line="240" w:lineRule="auto"/>
        <w:ind w:left="0" w:firstLine="0"/>
        <w:rPr>
          <w:rFonts w:ascii="Arial" w:eastAsia="Times New Roman" w:hAnsi="Arial" w:cs="Arial"/>
          <w:b/>
          <w:sz w:val="48"/>
          <w:szCs w:val="48"/>
          <w:lang w:eastAsia="en-GB"/>
        </w:rPr>
      </w:pPr>
      <w:r>
        <w:rPr>
          <w:rFonts w:ascii="Arial" w:eastAsia="Times New Roman" w:hAnsi="Arial" w:cs="Arial"/>
          <w:b/>
          <w:noProof/>
          <w:sz w:val="48"/>
          <w:szCs w:val="48"/>
          <w:lang w:eastAsia="en-GB"/>
        </w:rPr>
        <w:lastRenderedPageBreak/>
        <w:drawing>
          <wp:inline distT="0" distB="0" distL="0" distR="0">
            <wp:extent cx="2400300" cy="5334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BB3C19" w:rsidRPr="00BB3C19" w:rsidRDefault="00BB3C19" w:rsidP="00BB3C19">
      <w:pPr>
        <w:spacing w:after="0" w:line="240" w:lineRule="auto"/>
        <w:ind w:left="0" w:firstLine="0"/>
        <w:rPr>
          <w:rFonts w:ascii="Arial" w:eastAsia="Times New Roman" w:hAnsi="Arial" w:cs="Arial"/>
          <w:b/>
          <w:sz w:val="48"/>
          <w:szCs w:val="48"/>
          <w:lang w:eastAsia="en-GB"/>
        </w:rPr>
      </w:pPr>
    </w:p>
    <w:p w:rsidR="00BB3C19" w:rsidRPr="00BB3C19" w:rsidRDefault="00BB3C19" w:rsidP="00BB3C19">
      <w:pPr>
        <w:spacing w:after="0" w:line="240" w:lineRule="auto"/>
        <w:ind w:left="0" w:firstLine="0"/>
        <w:rPr>
          <w:rFonts w:ascii="Arial" w:eastAsia="Times New Roman" w:hAnsi="Arial" w:cs="Arial"/>
          <w:b/>
          <w:sz w:val="48"/>
          <w:szCs w:val="48"/>
          <w:lang w:eastAsia="en-GB"/>
        </w:rPr>
      </w:pPr>
    </w:p>
    <w:p w:rsidR="00BB3C19" w:rsidRPr="00BB3C19" w:rsidRDefault="00BB3C19" w:rsidP="00BB3C19">
      <w:pPr>
        <w:spacing w:after="0" w:line="240" w:lineRule="auto"/>
        <w:ind w:left="0" w:firstLine="0"/>
        <w:jc w:val="center"/>
        <w:rPr>
          <w:rFonts w:ascii="Arial" w:eastAsia="Times New Roman" w:hAnsi="Arial" w:cs="Arial"/>
          <w:b/>
          <w:color w:val="548DD4"/>
          <w:sz w:val="28"/>
          <w:szCs w:val="28"/>
          <w:lang w:eastAsia="en-GB"/>
        </w:rPr>
      </w:pPr>
      <w:r w:rsidRPr="00BB3C19">
        <w:rPr>
          <w:rFonts w:ascii="Arial" w:eastAsia="Times New Roman" w:hAnsi="Arial" w:cs="Arial"/>
          <w:b/>
          <w:color w:val="548DD4"/>
          <w:sz w:val="28"/>
          <w:szCs w:val="28"/>
          <w:lang w:eastAsia="en-GB"/>
        </w:rPr>
        <w:t>Administration of an Emergency Salbutamol Inhaler Consent Form</w:t>
      </w:r>
    </w:p>
    <w:p w:rsidR="00BB3C19" w:rsidRPr="00BB3C19" w:rsidRDefault="00BB3C19" w:rsidP="00BB3C19">
      <w:pPr>
        <w:spacing w:after="0" w:line="240" w:lineRule="auto"/>
        <w:ind w:left="0" w:firstLine="0"/>
        <w:rPr>
          <w:rFonts w:ascii="Arial" w:eastAsia="Times New Roman" w:hAnsi="Arial" w:cs="Arial"/>
          <w:b/>
          <w:color w:val="548DD4"/>
          <w:sz w:val="36"/>
          <w:szCs w:val="36"/>
          <w:lang w:eastAsia="en-GB"/>
        </w:rPr>
      </w:pPr>
    </w:p>
    <w:p w:rsidR="00BB3C19" w:rsidRPr="00BB3C19" w:rsidRDefault="00BB3C19" w:rsidP="00BB3C19">
      <w:pPr>
        <w:spacing w:after="0" w:line="240" w:lineRule="auto"/>
        <w:ind w:left="0" w:firstLine="0"/>
        <w:rPr>
          <w:rFonts w:ascii="Arial" w:eastAsia="Times New Roman" w:hAnsi="Arial" w:cs="Arial"/>
          <w:sz w:val="28"/>
          <w:szCs w:val="28"/>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 xml:space="preserve">I confirm that ……………… has a diagnosis of Asthma and has been prescribed a Salbutamol Inhaler (Ventolin)  by the </w:t>
      </w:r>
      <w:proofErr w:type="spellStart"/>
      <w:r w:rsidRPr="00BB3C19">
        <w:rPr>
          <w:rFonts w:ascii="Arial" w:eastAsia="Times New Roman" w:hAnsi="Arial" w:cs="Arial"/>
          <w:sz w:val="24"/>
          <w:szCs w:val="24"/>
          <w:lang w:eastAsia="en-GB"/>
        </w:rPr>
        <w:t>G.P</w:t>
      </w:r>
      <w:proofErr w:type="spellEnd"/>
      <w:r w:rsidRPr="00BB3C19">
        <w:rPr>
          <w:rFonts w:ascii="Arial" w:eastAsia="Times New Roman" w:hAnsi="Arial" w:cs="Arial"/>
          <w:sz w:val="24"/>
          <w:szCs w:val="24"/>
          <w:lang w:eastAsia="en-GB"/>
        </w:rPr>
        <w:t>.</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Dose to be administered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Frequency and time………………………………………………………………..</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Any other instructions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 xml:space="preserve">I give my permission for ………………… to be given an emergency use Inhaler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I do not give permission for …………….. to be given an emergency Inhaler</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Parent / Guardian Name: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Signature: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Date: ……………………………………….</w:t>
      </w:r>
    </w:p>
    <w:p w:rsidR="00BB3C19" w:rsidRPr="00BB3C19" w:rsidRDefault="00BB3C19" w:rsidP="00BB3C19">
      <w:pPr>
        <w:spacing w:after="0" w:line="240" w:lineRule="auto"/>
        <w:ind w:left="0" w:firstLine="0"/>
        <w:rPr>
          <w:rFonts w:ascii="Arial" w:eastAsia="Times New Roman" w:hAnsi="Arial" w:cs="Arial"/>
          <w:sz w:val="28"/>
          <w:szCs w:val="28"/>
          <w:lang w:eastAsia="en-GB"/>
        </w:rPr>
      </w:pPr>
    </w:p>
    <w:p w:rsidR="00BB3C19" w:rsidRPr="00BB3C19" w:rsidRDefault="00BB3C19" w:rsidP="00BB3C19">
      <w:pPr>
        <w:spacing w:after="0" w:line="240" w:lineRule="auto"/>
        <w:ind w:left="0" w:firstLine="0"/>
        <w:rPr>
          <w:rFonts w:ascii="Times New Roman" w:eastAsia="Times New Roman" w:hAnsi="Times New Roman" w:cs="Times New Roman"/>
          <w:sz w:val="24"/>
          <w:szCs w:val="24"/>
          <w:lang w:eastAsia="en-GB"/>
        </w:rPr>
      </w:pPr>
    </w:p>
    <w:p w:rsidR="00BB3C19" w:rsidRPr="00BB3C19" w:rsidRDefault="00BB3C19" w:rsidP="00BB3C19">
      <w:pPr>
        <w:spacing w:after="0" w:line="240" w:lineRule="auto"/>
        <w:ind w:left="0" w:firstLine="0"/>
        <w:rPr>
          <w:rFonts w:ascii="Times New Roman" w:eastAsia="Times New Roman" w:hAnsi="Times New Roman" w:cs="Times New Roman"/>
          <w:sz w:val="24"/>
          <w:szCs w:val="24"/>
          <w:lang w:eastAsia="en-GB"/>
        </w:rPr>
      </w:pP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M Giles</w:t>
      </w: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Matron</w:t>
      </w: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December 2019</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Default="00BB3C19">
      <w:pPr>
        <w:rPr>
          <w:rFonts w:ascii="Arial" w:hAnsi="Arial" w:cs="Arial"/>
        </w:rPr>
      </w:pPr>
      <w:r>
        <w:rPr>
          <w:rFonts w:ascii="Arial" w:hAnsi="Arial" w:cs="Arial"/>
        </w:rPr>
        <w:br w:type="page"/>
      </w:r>
    </w:p>
    <w:p w:rsidR="00BB3C19" w:rsidRPr="00BB3C19" w:rsidRDefault="00BB3C19" w:rsidP="00BB3C19">
      <w:pPr>
        <w:ind w:left="0" w:firstLine="0"/>
        <w:rPr>
          <w:rFonts w:ascii="Arial" w:eastAsiaTheme="minorHAnsi" w:hAnsi="Arial" w:cs="Arial"/>
          <w:sz w:val="48"/>
          <w:szCs w:val="48"/>
        </w:rPr>
      </w:pPr>
      <w:r w:rsidRPr="00BB3C19">
        <w:rPr>
          <w:rFonts w:ascii="Arial" w:eastAsiaTheme="minorHAnsi" w:hAnsi="Arial" w:cs="Arial"/>
          <w:noProof/>
          <w:sz w:val="48"/>
          <w:szCs w:val="48"/>
          <w:lang w:eastAsia="en-GB"/>
        </w:rPr>
        <w:lastRenderedPageBreak/>
        <w:drawing>
          <wp:inline distT="0" distB="0" distL="0" distR="0" wp14:anchorId="40850624" wp14:editId="4A4971A3">
            <wp:extent cx="2268000" cy="50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7">
                      <a:extLst>
                        <a:ext uri="{28A0092B-C50C-407E-A947-70E740481C1C}">
                          <a14:useLocalDpi xmlns:a14="http://schemas.microsoft.com/office/drawing/2010/main" val="0"/>
                        </a:ext>
                      </a:extLst>
                    </a:blip>
                    <a:stretch>
                      <a:fillRect/>
                    </a:stretch>
                  </pic:blipFill>
                  <pic:spPr>
                    <a:xfrm>
                      <a:off x="0" y="0"/>
                      <a:ext cx="2268000" cy="504000"/>
                    </a:xfrm>
                    <a:prstGeom prst="rect">
                      <a:avLst/>
                    </a:prstGeom>
                  </pic:spPr>
                </pic:pic>
              </a:graphicData>
            </a:graphic>
          </wp:inline>
        </w:drawing>
      </w:r>
    </w:p>
    <w:p w:rsidR="00BB3C19" w:rsidRPr="00BB3C19" w:rsidRDefault="00BB3C19" w:rsidP="00BB3C19">
      <w:pPr>
        <w:ind w:left="0" w:firstLine="0"/>
        <w:jc w:val="center"/>
        <w:rPr>
          <w:rFonts w:ascii="Arial" w:eastAsiaTheme="minorHAnsi" w:hAnsi="Arial" w:cs="Arial"/>
          <w:b/>
          <w:color w:val="548DD4" w:themeColor="text2" w:themeTint="99"/>
          <w:sz w:val="32"/>
          <w:szCs w:val="32"/>
        </w:rPr>
      </w:pPr>
      <w:r w:rsidRPr="00BB3C19">
        <w:rPr>
          <w:rFonts w:ascii="Arial" w:eastAsiaTheme="minorHAnsi" w:hAnsi="Arial" w:cs="Arial"/>
          <w:b/>
          <w:color w:val="548DD4" w:themeColor="text2" w:themeTint="99"/>
          <w:sz w:val="32"/>
          <w:szCs w:val="32"/>
        </w:rPr>
        <w:t>Administration of  Household Remedies Medication Consent Form</w:t>
      </w:r>
    </w:p>
    <w:p w:rsidR="00BB3C19" w:rsidRPr="00BB3C19" w:rsidRDefault="00BB3C19" w:rsidP="00BB3C19">
      <w:pPr>
        <w:ind w:left="0" w:firstLine="0"/>
        <w:rPr>
          <w:rFonts w:ascii="Arial" w:eastAsiaTheme="minorHAnsi" w:hAnsi="Arial" w:cs="Arial"/>
          <w:b/>
          <w:color w:val="548DD4" w:themeColor="text2" w:themeTint="99"/>
          <w:sz w:val="32"/>
          <w:szCs w:val="32"/>
        </w:rPr>
      </w:pPr>
    </w:p>
    <w:p w:rsidR="00BB3C19" w:rsidRPr="00BB3C19" w:rsidRDefault="00BB3C19" w:rsidP="00BB3C19">
      <w:pPr>
        <w:ind w:left="0" w:firstLine="0"/>
        <w:rPr>
          <w:rFonts w:ascii="Arial" w:eastAsiaTheme="minorHAnsi" w:hAnsi="Arial" w:cs="Arial"/>
          <w:sz w:val="24"/>
          <w:szCs w:val="24"/>
        </w:rPr>
      </w:pPr>
      <w:r w:rsidRPr="00BB3C19">
        <w:rPr>
          <w:rFonts w:ascii="Arial" w:eastAsiaTheme="minorHAnsi" w:hAnsi="Arial" w:cs="Arial"/>
          <w:sz w:val="24"/>
          <w:szCs w:val="24"/>
        </w:rPr>
        <w:t>I consent to ( name) ………………………………………….</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being given Household Remedies as stocked by the School i.e.</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b/>
          <w:sz w:val="24"/>
          <w:szCs w:val="24"/>
        </w:rPr>
      </w:pPr>
      <w:r w:rsidRPr="00BB3C19">
        <w:rPr>
          <w:rFonts w:ascii="Arial" w:eastAsiaTheme="minorHAnsi" w:hAnsi="Arial" w:cs="Arial"/>
          <w:b/>
          <w:sz w:val="24"/>
          <w:szCs w:val="24"/>
        </w:rPr>
        <w:t>Tablets</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Allergy tablets</w:t>
      </w:r>
    </w:p>
    <w:p w:rsidR="00BB3C19" w:rsidRPr="00BB3C19" w:rsidRDefault="00BB3C19" w:rsidP="00BB3C19">
      <w:pPr>
        <w:spacing w:after="0"/>
        <w:ind w:left="0" w:firstLine="0"/>
        <w:rPr>
          <w:rFonts w:ascii="Arial" w:eastAsiaTheme="minorHAnsi" w:hAnsi="Arial" w:cs="Arial"/>
          <w:sz w:val="24"/>
          <w:szCs w:val="24"/>
        </w:rPr>
      </w:pPr>
      <w:proofErr w:type="spellStart"/>
      <w:r w:rsidRPr="00BB3C19">
        <w:rPr>
          <w:rFonts w:ascii="Arial" w:eastAsiaTheme="minorHAnsi" w:hAnsi="Arial" w:cs="Arial"/>
          <w:sz w:val="24"/>
          <w:szCs w:val="24"/>
        </w:rPr>
        <w:t>Paracetamol</w:t>
      </w:r>
      <w:proofErr w:type="spellEnd"/>
      <w:r w:rsidRPr="00BB3C19">
        <w:rPr>
          <w:rFonts w:ascii="Arial" w:eastAsiaTheme="minorHAnsi" w:hAnsi="Arial" w:cs="Arial"/>
          <w:sz w:val="24"/>
          <w:szCs w:val="24"/>
        </w:rPr>
        <w:t xml:space="preserve"> </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 xml:space="preserve">Ibuprofen </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Imodium capsules c/o Diarrhoea</w:t>
      </w:r>
    </w:p>
    <w:p w:rsidR="00BB3C19" w:rsidRPr="00BB3C19" w:rsidRDefault="00BB3C19" w:rsidP="00BB3C19">
      <w:pPr>
        <w:spacing w:after="0"/>
        <w:ind w:left="0" w:firstLine="0"/>
        <w:rPr>
          <w:rFonts w:ascii="Arial" w:eastAsiaTheme="minorHAnsi" w:hAnsi="Arial" w:cs="Arial"/>
          <w:sz w:val="24"/>
          <w:szCs w:val="24"/>
        </w:rPr>
      </w:pPr>
      <w:proofErr w:type="spellStart"/>
      <w:r w:rsidRPr="00BB3C19">
        <w:rPr>
          <w:rFonts w:ascii="Arial" w:eastAsiaTheme="minorHAnsi" w:hAnsi="Arial" w:cs="Arial"/>
          <w:sz w:val="24"/>
          <w:szCs w:val="24"/>
        </w:rPr>
        <w:t>Stugeron</w:t>
      </w:r>
      <w:proofErr w:type="spellEnd"/>
      <w:r w:rsidRPr="00BB3C19">
        <w:rPr>
          <w:rFonts w:ascii="Arial" w:eastAsiaTheme="minorHAnsi" w:hAnsi="Arial" w:cs="Arial"/>
          <w:sz w:val="24"/>
          <w:szCs w:val="24"/>
        </w:rPr>
        <w:t xml:space="preserve"> Travel Sickness  tablets</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Throat Lozenges</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b/>
          <w:sz w:val="24"/>
          <w:szCs w:val="24"/>
        </w:rPr>
      </w:pPr>
      <w:r w:rsidRPr="00BB3C19">
        <w:rPr>
          <w:rFonts w:ascii="Arial" w:eastAsiaTheme="minorHAnsi" w:hAnsi="Arial" w:cs="Arial"/>
          <w:b/>
          <w:sz w:val="24"/>
          <w:szCs w:val="24"/>
        </w:rPr>
        <w:t xml:space="preserve">Liquid Medication </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Cough Linctus</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 xml:space="preserve">Liquid </w:t>
      </w:r>
      <w:proofErr w:type="spellStart"/>
      <w:r w:rsidRPr="00BB3C19">
        <w:rPr>
          <w:rFonts w:ascii="Arial" w:eastAsiaTheme="minorHAnsi" w:hAnsi="Arial" w:cs="Arial"/>
          <w:sz w:val="24"/>
          <w:szCs w:val="24"/>
        </w:rPr>
        <w:t>Paracetamol</w:t>
      </w:r>
      <w:proofErr w:type="spellEnd"/>
      <w:r w:rsidRPr="00BB3C19">
        <w:rPr>
          <w:rFonts w:ascii="Arial" w:eastAsiaTheme="minorHAnsi" w:hAnsi="Arial" w:cs="Arial"/>
          <w:sz w:val="24"/>
          <w:szCs w:val="24"/>
        </w:rPr>
        <w:t xml:space="preserve"> </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I  confirm that any of the above has been taken before without any adverse effects.</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I confirm that the any of the above does not interact with prescribed medications taken.</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Parent / Guardian Name……………………………</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Signature……………………………………………..</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Date………………………………………….</w:t>
      </w: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M Giles</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Matron</w:t>
      </w:r>
    </w:p>
    <w:p w:rsidR="00BB3C19" w:rsidRPr="00BB3C19" w:rsidRDefault="00BB3C19" w:rsidP="00BB3C19">
      <w:pPr>
        <w:spacing w:after="0"/>
        <w:ind w:left="0" w:firstLine="0"/>
        <w:rPr>
          <w:rFonts w:ascii="Arial" w:eastAsiaTheme="minorHAnsi" w:hAnsi="Arial" w:cs="Arial"/>
          <w:sz w:val="24"/>
          <w:szCs w:val="24"/>
        </w:rPr>
      </w:pPr>
      <w:r w:rsidRPr="00BB3C19">
        <w:rPr>
          <w:rFonts w:ascii="Arial" w:eastAsiaTheme="minorHAnsi" w:hAnsi="Arial" w:cs="Arial"/>
          <w:sz w:val="24"/>
          <w:szCs w:val="24"/>
        </w:rPr>
        <w:t>December 2019</w:t>
      </w:r>
    </w:p>
    <w:p w:rsidR="00BB3C19" w:rsidRPr="00BB3C19" w:rsidRDefault="00BB3C19" w:rsidP="00BB3C19">
      <w:pPr>
        <w:ind w:left="0" w:firstLine="0"/>
        <w:rPr>
          <w:rFonts w:ascii="Arial" w:eastAsiaTheme="minorHAnsi" w:hAnsi="Arial" w:cs="Arial"/>
          <w:sz w:val="24"/>
          <w:szCs w:val="24"/>
        </w:rPr>
      </w:pPr>
    </w:p>
    <w:p w:rsidR="00BB3C19" w:rsidRPr="00BB3C19" w:rsidRDefault="00BB3C19" w:rsidP="00BB3C19">
      <w:pPr>
        <w:ind w:left="0" w:firstLine="0"/>
        <w:rPr>
          <w:rFonts w:ascii="Arial" w:eastAsiaTheme="minorHAnsi" w:hAnsi="Arial" w:cs="Arial"/>
          <w:b/>
          <w:sz w:val="28"/>
          <w:szCs w:val="28"/>
        </w:rPr>
      </w:pPr>
    </w:p>
    <w:p w:rsidR="00BB3C19" w:rsidRDefault="00BB3C19" w:rsidP="00BB3C19">
      <w:pPr>
        <w:ind w:left="0" w:firstLine="0"/>
        <w:rPr>
          <w:rFonts w:ascii="Arial" w:eastAsiaTheme="minorHAnsi" w:hAnsi="Arial" w:cs="Arial"/>
          <w:b/>
          <w:sz w:val="28"/>
          <w:szCs w:val="28"/>
        </w:rPr>
      </w:pPr>
    </w:p>
    <w:p w:rsidR="00BB3C19" w:rsidRPr="00BB3C19" w:rsidRDefault="00BB3C19" w:rsidP="00BB3C19">
      <w:pPr>
        <w:ind w:left="0" w:firstLine="0"/>
        <w:rPr>
          <w:rFonts w:ascii="Arial" w:eastAsiaTheme="minorHAnsi" w:hAnsi="Arial" w:cs="Arial"/>
          <w:b/>
          <w:sz w:val="28"/>
          <w:szCs w:val="28"/>
        </w:rPr>
      </w:pPr>
    </w:p>
    <w:p w:rsidR="00BB3C19" w:rsidRPr="00BB3C19" w:rsidRDefault="00BB3C19" w:rsidP="00BB3C19">
      <w:pPr>
        <w:spacing w:after="0" w:line="240" w:lineRule="auto"/>
        <w:ind w:left="0" w:firstLine="0"/>
        <w:rPr>
          <w:rFonts w:ascii="Arial" w:eastAsia="Times New Roman" w:hAnsi="Arial" w:cs="Arial"/>
          <w:b/>
          <w:sz w:val="48"/>
          <w:szCs w:val="48"/>
          <w:lang w:eastAsia="en-GB"/>
        </w:rPr>
      </w:pPr>
      <w:r>
        <w:rPr>
          <w:rFonts w:ascii="Arial" w:eastAsia="Times New Roman" w:hAnsi="Arial" w:cs="Arial"/>
          <w:b/>
          <w:noProof/>
          <w:sz w:val="48"/>
          <w:szCs w:val="48"/>
          <w:lang w:eastAsia="en-GB"/>
        </w:rPr>
        <w:lastRenderedPageBreak/>
        <w:drawing>
          <wp:inline distT="0" distB="0" distL="0" distR="0">
            <wp:extent cx="2400300" cy="5334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BB3C19" w:rsidRPr="00BB3C19" w:rsidRDefault="00BB3C19" w:rsidP="00BB3C19">
      <w:pPr>
        <w:spacing w:after="0" w:line="240" w:lineRule="auto"/>
        <w:ind w:left="0" w:firstLine="0"/>
        <w:rPr>
          <w:rFonts w:ascii="Arial" w:eastAsia="Times New Roman" w:hAnsi="Arial" w:cs="Arial"/>
          <w:b/>
          <w:sz w:val="48"/>
          <w:szCs w:val="48"/>
          <w:lang w:eastAsia="en-GB"/>
        </w:rPr>
      </w:pPr>
    </w:p>
    <w:p w:rsidR="00BB3C19" w:rsidRPr="00BB3C19" w:rsidRDefault="00BB3C19" w:rsidP="00BB3C19">
      <w:pPr>
        <w:spacing w:after="0" w:line="240" w:lineRule="auto"/>
        <w:ind w:left="0" w:firstLine="0"/>
        <w:rPr>
          <w:rFonts w:ascii="Arial" w:eastAsia="Times New Roman" w:hAnsi="Arial" w:cs="Arial"/>
          <w:b/>
          <w:sz w:val="48"/>
          <w:szCs w:val="48"/>
          <w:lang w:eastAsia="en-GB"/>
        </w:rPr>
      </w:pPr>
    </w:p>
    <w:p w:rsidR="00BB3C19" w:rsidRPr="00BB3C19" w:rsidRDefault="00BB3C19" w:rsidP="00BB3C19">
      <w:pPr>
        <w:spacing w:after="0" w:line="240" w:lineRule="auto"/>
        <w:ind w:left="0" w:firstLine="0"/>
        <w:jc w:val="center"/>
        <w:rPr>
          <w:rFonts w:ascii="Arial" w:eastAsia="Times New Roman" w:hAnsi="Arial" w:cs="Arial"/>
          <w:b/>
          <w:color w:val="548DD4"/>
          <w:sz w:val="32"/>
          <w:szCs w:val="32"/>
          <w:lang w:eastAsia="en-GB"/>
        </w:rPr>
      </w:pPr>
      <w:r w:rsidRPr="00BB3C19">
        <w:rPr>
          <w:rFonts w:ascii="Arial" w:eastAsia="Times New Roman" w:hAnsi="Arial" w:cs="Arial"/>
          <w:b/>
          <w:color w:val="548DD4"/>
          <w:sz w:val="32"/>
          <w:szCs w:val="32"/>
          <w:lang w:eastAsia="en-GB"/>
        </w:rPr>
        <w:t>Administration of 2 Emergency Auto-Injectors Consent Form</w:t>
      </w:r>
    </w:p>
    <w:p w:rsidR="00BB3C19" w:rsidRPr="00BB3C19" w:rsidRDefault="00BB3C19" w:rsidP="00BB3C19">
      <w:pPr>
        <w:spacing w:after="0" w:line="240" w:lineRule="auto"/>
        <w:ind w:left="0" w:firstLine="0"/>
        <w:rPr>
          <w:rFonts w:ascii="Arial" w:eastAsia="Times New Roman" w:hAnsi="Arial" w:cs="Arial"/>
          <w:b/>
          <w:color w:val="548DD4"/>
          <w:sz w:val="36"/>
          <w:szCs w:val="36"/>
          <w:lang w:eastAsia="en-GB"/>
        </w:rPr>
      </w:pPr>
    </w:p>
    <w:p w:rsidR="00BB3C19" w:rsidRPr="00BB3C19" w:rsidRDefault="00BB3C19" w:rsidP="00BB3C19">
      <w:pPr>
        <w:spacing w:after="0" w:line="240" w:lineRule="auto"/>
        <w:ind w:left="0" w:firstLine="0"/>
        <w:rPr>
          <w:rFonts w:ascii="Arial" w:eastAsia="Times New Roman" w:hAnsi="Arial" w:cs="Arial"/>
          <w:sz w:val="28"/>
          <w:szCs w:val="28"/>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 xml:space="preserve">I confirm that ……………… has been prescribed 2 Auto-Injectors for the following medical condition i.e.: Food Allergy / Bee Stings etc. by the </w:t>
      </w:r>
      <w:proofErr w:type="spellStart"/>
      <w:r w:rsidRPr="00BB3C19">
        <w:rPr>
          <w:rFonts w:ascii="Arial" w:eastAsia="Times New Roman" w:hAnsi="Arial" w:cs="Arial"/>
          <w:sz w:val="24"/>
          <w:szCs w:val="24"/>
          <w:lang w:eastAsia="en-GB"/>
        </w:rPr>
        <w:t>G.P</w:t>
      </w:r>
      <w:proofErr w:type="spellEnd"/>
      <w:r w:rsidRPr="00BB3C19">
        <w:rPr>
          <w:rFonts w:ascii="Arial" w:eastAsia="Times New Roman" w:hAnsi="Arial" w:cs="Arial"/>
          <w:sz w:val="24"/>
          <w:szCs w:val="24"/>
          <w:lang w:eastAsia="en-GB"/>
        </w:rPr>
        <w:t>.</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2 Auto-Injectors to be administered as directed on the containers in the event of an Anaphylactic  reaction.</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Any other instructions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 xml:space="preserve">I give my permission for ………………… to be given 2 Auto-Injectors in an emergency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 xml:space="preserve">I do not give permission for …………….. to be given 2 Auto –Injectors in an emergency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Parent / Guardian Name: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Signature: ………………………………….</w:t>
      </w:r>
    </w:p>
    <w:p w:rsidR="00BB3C19" w:rsidRPr="00BB3C19" w:rsidRDefault="00BB3C19" w:rsidP="00BB3C19">
      <w:pPr>
        <w:spacing w:after="0" w:line="240" w:lineRule="auto"/>
        <w:ind w:left="0" w:firstLine="0"/>
        <w:rPr>
          <w:rFonts w:ascii="Arial" w:eastAsia="Times New Roman" w:hAnsi="Arial" w:cs="Arial"/>
          <w:sz w:val="24"/>
          <w:szCs w:val="24"/>
          <w:lang w:eastAsia="en-GB"/>
        </w:rPr>
      </w:pPr>
    </w:p>
    <w:p w:rsidR="00BB3C19" w:rsidRPr="00BB3C19" w:rsidRDefault="00BB3C19" w:rsidP="00BB3C19">
      <w:pPr>
        <w:spacing w:after="0" w:line="240" w:lineRule="auto"/>
        <w:ind w:left="0" w:firstLine="0"/>
        <w:rPr>
          <w:rFonts w:ascii="Arial" w:eastAsia="Times New Roman" w:hAnsi="Arial" w:cs="Arial"/>
          <w:sz w:val="24"/>
          <w:szCs w:val="24"/>
          <w:lang w:eastAsia="en-GB"/>
        </w:rPr>
      </w:pPr>
      <w:r w:rsidRPr="00BB3C19">
        <w:rPr>
          <w:rFonts w:ascii="Arial" w:eastAsia="Times New Roman" w:hAnsi="Arial" w:cs="Arial"/>
          <w:sz w:val="24"/>
          <w:szCs w:val="24"/>
          <w:lang w:eastAsia="en-GB"/>
        </w:rPr>
        <w:t>Date: ……………………………………….</w:t>
      </w:r>
    </w:p>
    <w:p w:rsidR="00BB3C19" w:rsidRPr="00BB3C19" w:rsidRDefault="00BB3C19" w:rsidP="00BB3C19">
      <w:pPr>
        <w:spacing w:after="0" w:line="240" w:lineRule="auto"/>
        <w:ind w:left="0" w:firstLine="0"/>
        <w:rPr>
          <w:rFonts w:ascii="Arial" w:eastAsia="Times New Roman" w:hAnsi="Arial" w:cs="Arial"/>
          <w:sz w:val="28"/>
          <w:szCs w:val="28"/>
          <w:lang w:eastAsia="en-GB"/>
        </w:rPr>
      </w:pPr>
    </w:p>
    <w:p w:rsidR="00BB3C19" w:rsidRPr="00BB3C19" w:rsidRDefault="00BB3C19" w:rsidP="00BB3C19">
      <w:pPr>
        <w:spacing w:after="0" w:line="240" w:lineRule="auto"/>
        <w:ind w:left="0" w:firstLine="0"/>
        <w:rPr>
          <w:rFonts w:ascii="Times New Roman" w:eastAsia="Times New Roman" w:hAnsi="Times New Roman" w:cs="Times New Roman"/>
          <w:sz w:val="24"/>
          <w:szCs w:val="24"/>
          <w:lang w:eastAsia="en-GB"/>
        </w:rPr>
      </w:pPr>
    </w:p>
    <w:p w:rsidR="00BB3C19" w:rsidRPr="00BB3C19" w:rsidRDefault="00BB3C19" w:rsidP="00BB3C19">
      <w:pPr>
        <w:spacing w:after="0" w:line="240" w:lineRule="auto"/>
        <w:ind w:left="0" w:firstLine="0"/>
        <w:rPr>
          <w:rFonts w:ascii="Times New Roman" w:eastAsia="Times New Roman" w:hAnsi="Times New Roman" w:cs="Times New Roman"/>
          <w:sz w:val="24"/>
          <w:szCs w:val="24"/>
          <w:lang w:eastAsia="en-GB"/>
        </w:rPr>
      </w:pP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M Giles</w:t>
      </w: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Matron</w:t>
      </w:r>
    </w:p>
    <w:p w:rsidR="00BB3C19" w:rsidRPr="00BB3C19" w:rsidRDefault="00BB3C19" w:rsidP="00BB3C19">
      <w:pPr>
        <w:spacing w:after="0" w:line="240" w:lineRule="auto"/>
        <w:ind w:left="0" w:firstLine="0"/>
        <w:rPr>
          <w:rFonts w:ascii="Arial" w:eastAsia="Times New Roman" w:hAnsi="Arial" w:cs="Arial"/>
          <w:lang w:eastAsia="en-GB"/>
        </w:rPr>
      </w:pPr>
      <w:r w:rsidRPr="00BB3C19">
        <w:rPr>
          <w:rFonts w:ascii="Arial" w:eastAsia="Times New Roman" w:hAnsi="Arial" w:cs="Arial"/>
          <w:lang w:eastAsia="en-GB"/>
        </w:rPr>
        <w:t>December  2019</w:t>
      </w:r>
    </w:p>
    <w:p w:rsidR="00BB3C19" w:rsidRPr="00BB3C19" w:rsidRDefault="00BB3C19" w:rsidP="00BB3C19">
      <w:pPr>
        <w:spacing w:after="0" w:line="240" w:lineRule="auto"/>
        <w:ind w:left="0" w:firstLine="0"/>
        <w:rPr>
          <w:rFonts w:ascii="Arial" w:eastAsia="Times New Roman" w:hAnsi="Arial" w:cs="Arial"/>
          <w:lang w:eastAsia="en-GB"/>
        </w:rPr>
      </w:pPr>
    </w:p>
    <w:p w:rsidR="00BB3C19" w:rsidRDefault="00BB3C19">
      <w:pPr>
        <w:rPr>
          <w:rFonts w:ascii="Arial" w:hAnsi="Arial" w:cs="Arial"/>
        </w:rPr>
      </w:pPr>
    </w:p>
    <w:p w:rsidR="00BB3C19" w:rsidRDefault="00BB3C19">
      <w:pPr>
        <w:rPr>
          <w:rFonts w:ascii="Arial" w:hAnsi="Arial" w:cs="Arial"/>
        </w:rPr>
      </w:pPr>
    </w:p>
    <w:p w:rsidR="00BB3C19" w:rsidRDefault="00BB3C19">
      <w:pPr>
        <w:rPr>
          <w:rFonts w:ascii="Arial" w:hAnsi="Arial" w:cs="Arial"/>
        </w:rPr>
      </w:pPr>
    </w:p>
    <w:p w:rsidR="00BB3C19" w:rsidRDefault="00BB3C19">
      <w:pPr>
        <w:rPr>
          <w:rFonts w:ascii="Arial" w:hAnsi="Arial" w:cs="Arial"/>
        </w:rPr>
      </w:pPr>
    </w:p>
    <w:p w:rsidR="00BB3C19" w:rsidRDefault="00BB3C19">
      <w:pPr>
        <w:rPr>
          <w:rFonts w:ascii="Arial" w:hAnsi="Arial" w:cs="Arial"/>
        </w:rPr>
      </w:pPr>
    </w:p>
    <w:p w:rsidR="00BB3C19" w:rsidRDefault="00BB3C19">
      <w:pPr>
        <w:rPr>
          <w:rFonts w:ascii="Arial" w:hAnsi="Arial" w:cs="Arial"/>
        </w:rPr>
      </w:pPr>
    </w:p>
    <w:p w:rsidR="00BB3C19" w:rsidRDefault="00BB3C19">
      <w:pPr>
        <w:rPr>
          <w:rFonts w:ascii="Arial" w:hAnsi="Arial" w:cs="Arial"/>
        </w:rPr>
      </w:pPr>
    </w:p>
    <w:p w:rsidR="00BB3C19" w:rsidRDefault="00BB3C19" w:rsidP="00BB3C19">
      <w:pPr>
        <w:ind w:left="0" w:firstLine="0"/>
        <w:rPr>
          <w:rFonts w:ascii="Arial" w:hAnsi="Arial" w:cs="Arial"/>
        </w:rPr>
      </w:pPr>
    </w:p>
    <w:p w:rsidR="00BB3C19" w:rsidRDefault="00BB3C19" w:rsidP="00BB3C19">
      <w:pPr>
        <w:ind w:left="0" w:firstLine="0"/>
        <w:rPr>
          <w:rFonts w:ascii="Arial" w:hAnsi="Arial" w:cs="Arial"/>
        </w:rPr>
      </w:pPr>
    </w:p>
    <w:p w:rsidR="00BB3C19" w:rsidRDefault="00BB3C19" w:rsidP="00BB3C19">
      <w:pPr>
        <w:ind w:left="0" w:firstLine="0"/>
        <w:rPr>
          <w:rFonts w:ascii="Arial" w:hAnsi="Arial" w:cs="Arial"/>
        </w:rPr>
      </w:pPr>
    </w:p>
    <w:p w:rsidR="00BB3C19" w:rsidRPr="00BB3C19" w:rsidRDefault="00BB3C19" w:rsidP="00BB3C19">
      <w:pPr>
        <w:spacing w:after="0"/>
        <w:ind w:left="0" w:firstLine="0"/>
        <w:rPr>
          <w:rFonts w:ascii="Arial" w:hAnsi="Arial" w:cs="Arial"/>
          <w:b/>
          <w:noProof/>
          <w:sz w:val="28"/>
          <w:szCs w:val="28"/>
          <w:lang w:eastAsia="en-GB"/>
        </w:rPr>
      </w:pPr>
      <w:r>
        <w:rPr>
          <w:rFonts w:ascii="Arial" w:hAnsi="Arial" w:cs="Arial"/>
          <w:b/>
          <w:noProof/>
          <w:sz w:val="28"/>
          <w:szCs w:val="28"/>
          <w:lang w:eastAsia="en-GB"/>
        </w:rPr>
        <w:lastRenderedPageBreak/>
        <w:t>APPENDIX 2</w:t>
      </w:r>
    </w:p>
    <w:tbl>
      <w:tblPr>
        <w:tblStyle w:val="TableGrid"/>
        <w:tblW w:w="11021" w:type="dxa"/>
        <w:tblInd w:w="-459" w:type="dxa"/>
        <w:tblLook w:val="04A0" w:firstRow="1" w:lastRow="0" w:firstColumn="1" w:lastColumn="0" w:noHBand="0" w:noVBand="1"/>
      </w:tblPr>
      <w:tblGrid>
        <w:gridCol w:w="11021"/>
      </w:tblGrid>
      <w:tr w:rsidR="00BB3C19" w:rsidRPr="00BB3C19" w:rsidTr="00F56040">
        <w:trPr>
          <w:trHeight w:val="4490"/>
        </w:trPr>
        <w:tc>
          <w:tcPr>
            <w:tcW w:w="11021" w:type="dxa"/>
            <w:shd w:val="clear" w:color="auto" w:fill="F2F2F2" w:themeFill="background1" w:themeFillShade="F2"/>
          </w:tcPr>
          <w:p w:rsidR="00BB3C19" w:rsidRPr="00BB3C19" w:rsidRDefault="00BB3C19" w:rsidP="00BB3C19">
            <w:pPr>
              <w:rPr>
                <w:b/>
              </w:rPr>
            </w:pPr>
            <w:r w:rsidRPr="00BB3C19">
              <w:rPr>
                <w:rFonts w:ascii="Arial" w:hAnsi="Arial" w:cs="Arial"/>
                <w:noProof/>
                <w:sz w:val="24"/>
                <w:szCs w:val="24"/>
                <w:lang w:eastAsia="en-GB"/>
              </w:rPr>
              <w:drawing>
                <wp:anchor distT="0" distB="0" distL="114300" distR="114300" simplePos="0" relativeHeight="251660288" behindDoc="0" locked="0" layoutInCell="1" allowOverlap="1" wp14:anchorId="01B186A9" wp14:editId="1287BF4A">
                  <wp:simplePos x="0" y="0"/>
                  <wp:positionH relativeFrom="column">
                    <wp:posOffset>46990</wp:posOffset>
                  </wp:positionH>
                  <wp:positionV relativeFrom="paragraph">
                    <wp:posOffset>78105</wp:posOffset>
                  </wp:positionV>
                  <wp:extent cx="2314575" cy="4260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dwards-logo-2.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14575" cy="426085"/>
                          </a:xfrm>
                          <a:prstGeom prst="rect">
                            <a:avLst/>
                          </a:prstGeom>
                        </pic:spPr>
                      </pic:pic>
                    </a:graphicData>
                  </a:graphic>
                  <wp14:sizeRelH relativeFrom="page">
                    <wp14:pctWidth>0</wp14:pctWidth>
                  </wp14:sizeRelH>
                  <wp14:sizeRelV relativeFrom="page">
                    <wp14:pctHeight>0</wp14:pctHeight>
                  </wp14:sizeRelV>
                </wp:anchor>
              </w:drawing>
            </w:r>
            <w:r w:rsidRPr="00BB3C19">
              <w:rPr>
                <w:b/>
              </w:rPr>
              <w:tab/>
            </w:r>
            <w:r w:rsidRPr="00BB3C19">
              <w:rPr>
                <w:b/>
              </w:rPr>
              <w:tab/>
            </w:r>
          </w:p>
          <w:p w:rsidR="00BB3C19" w:rsidRPr="00BB3C19" w:rsidRDefault="00BB3C19" w:rsidP="00BB3C19">
            <w:pPr>
              <w:rPr>
                <w:rFonts w:ascii="Microsoft Sans Serif" w:hAnsi="Microsoft Sans Serif" w:cs="Microsoft Sans Serif"/>
                <w:sz w:val="40"/>
              </w:rPr>
            </w:pPr>
            <w:r w:rsidRPr="00BB3C19">
              <w:rPr>
                <w:rFonts w:ascii="Microsoft Sans Serif" w:hAnsi="Microsoft Sans Serif" w:cs="Microsoft Sans Serif"/>
                <w:sz w:val="40"/>
              </w:rPr>
              <w:t xml:space="preserve">     </w:t>
            </w:r>
          </w:p>
          <w:p w:rsidR="00BB3C19" w:rsidRPr="00BB3C19" w:rsidRDefault="00BB3C19" w:rsidP="00BB3C19">
            <w:pPr>
              <w:rPr>
                <w:rFonts w:ascii="Arial" w:hAnsi="Arial" w:cs="Arial"/>
                <w:b/>
                <w:sz w:val="24"/>
                <w:szCs w:val="24"/>
              </w:rPr>
            </w:pPr>
          </w:p>
          <w:p w:rsidR="00BB3C19" w:rsidRPr="00BB3C19" w:rsidRDefault="00BB3C19" w:rsidP="00BB3C19">
            <w:pPr>
              <w:rPr>
                <w:rFonts w:ascii="Arial" w:hAnsi="Arial" w:cs="Arial"/>
                <w:b/>
                <w:sz w:val="24"/>
                <w:szCs w:val="24"/>
              </w:rPr>
            </w:pPr>
            <w:r w:rsidRPr="00BB3C19">
              <w:rPr>
                <w:rFonts w:ascii="Arial" w:hAnsi="Arial" w:cs="Arial"/>
                <w:b/>
                <w:sz w:val="24"/>
                <w:szCs w:val="24"/>
              </w:rPr>
              <w:t xml:space="preserve">Individual Health Care Plan: </w:t>
            </w:r>
            <w:r w:rsidRPr="00BB3C19">
              <w:rPr>
                <w:rFonts w:ascii="Arial" w:hAnsi="Arial" w:cs="Arial"/>
                <w:b/>
                <w:sz w:val="24"/>
                <w:szCs w:val="24"/>
              </w:rPr>
              <w:tab/>
              <w:t xml:space="preserve">                                                                    </w:t>
            </w:r>
          </w:p>
          <w:p w:rsidR="00BB3C19" w:rsidRPr="00BB3C19" w:rsidRDefault="00BB3C19" w:rsidP="00BB3C19">
            <w:pPr>
              <w:rPr>
                <w:rFonts w:ascii="Arial" w:hAnsi="Arial" w:cs="Arial"/>
                <w:sz w:val="24"/>
                <w:szCs w:val="24"/>
              </w:rPr>
            </w:pPr>
            <w:proofErr w:type="spellStart"/>
            <w:r w:rsidRPr="00BB3C19">
              <w:rPr>
                <w:rFonts w:ascii="Arial" w:hAnsi="Arial" w:cs="Arial"/>
                <w:b/>
                <w:sz w:val="24"/>
                <w:szCs w:val="24"/>
              </w:rPr>
              <w:t>N.H.S</w:t>
            </w:r>
            <w:proofErr w:type="spellEnd"/>
            <w:r w:rsidRPr="00BB3C19">
              <w:rPr>
                <w:rFonts w:ascii="Arial" w:hAnsi="Arial" w:cs="Arial"/>
                <w:b/>
                <w:sz w:val="24"/>
                <w:szCs w:val="24"/>
              </w:rPr>
              <w:t xml:space="preserve"> No:  </w:t>
            </w:r>
          </w:p>
          <w:p w:rsidR="00BB3C19" w:rsidRPr="00BB3C19" w:rsidRDefault="00BB3C19" w:rsidP="00BB3C19">
            <w:pPr>
              <w:rPr>
                <w:rFonts w:ascii="Arial" w:hAnsi="Arial" w:cs="Arial"/>
                <w:sz w:val="24"/>
                <w:szCs w:val="24"/>
              </w:rPr>
            </w:pPr>
            <w:r w:rsidRPr="00BB3C19">
              <w:rPr>
                <w:rFonts w:ascii="Arial" w:hAnsi="Arial" w:cs="Arial"/>
                <w:b/>
                <w:sz w:val="24"/>
                <w:szCs w:val="24"/>
              </w:rPr>
              <w:t xml:space="preserve">Date of Birth: </w:t>
            </w:r>
          </w:p>
          <w:p w:rsidR="00BB3C19" w:rsidRPr="00BB3C19" w:rsidRDefault="00BB3C19" w:rsidP="00BB3C19">
            <w:pPr>
              <w:rPr>
                <w:rFonts w:ascii="Arial" w:hAnsi="Arial" w:cs="Arial"/>
                <w:sz w:val="32"/>
                <w:szCs w:val="32"/>
              </w:rPr>
            </w:pPr>
            <w:r w:rsidRPr="00BB3C19">
              <w:rPr>
                <w:rFonts w:ascii="Arial" w:hAnsi="Arial" w:cs="Arial"/>
                <w:b/>
                <w:sz w:val="24"/>
                <w:szCs w:val="24"/>
              </w:rPr>
              <w:tab/>
              <w:t xml:space="preserve">                                                                        </w:t>
            </w:r>
            <w:r w:rsidRPr="00BB3C19">
              <w:rPr>
                <w:rFonts w:ascii="Arial" w:hAnsi="Arial" w:cs="Arial"/>
                <w:b/>
                <w:sz w:val="24"/>
                <w:szCs w:val="24"/>
              </w:rPr>
              <w:tab/>
              <w:t xml:space="preserve">                                                      </w:t>
            </w:r>
            <w:r w:rsidRPr="00BB3C19">
              <w:rPr>
                <w:rFonts w:ascii="Arial" w:hAnsi="Arial" w:cs="Arial"/>
                <w:b/>
                <w:sz w:val="24"/>
                <w:szCs w:val="24"/>
              </w:rPr>
              <w:tab/>
            </w:r>
            <w:r w:rsidRPr="00BB3C19">
              <w:rPr>
                <w:rFonts w:ascii="Arial" w:hAnsi="Arial" w:cs="Arial"/>
                <w:b/>
                <w:sz w:val="24"/>
                <w:szCs w:val="24"/>
              </w:rPr>
              <w:tab/>
              <w:t xml:space="preserve">                                                                                                                                               </w:t>
            </w:r>
            <w:r w:rsidRPr="00BB3C19">
              <w:rPr>
                <w:rFonts w:ascii="Arial" w:hAnsi="Arial" w:cs="Arial"/>
                <w:b/>
                <w:sz w:val="24"/>
                <w:szCs w:val="24"/>
                <w:vertAlign w:val="superscript"/>
              </w:rPr>
              <w:t xml:space="preserve"> </w:t>
            </w:r>
            <w:r w:rsidRPr="00BB3C19">
              <w:rPr>
                <w:rFonts w:ascii="Arial" w:hAnsi="Arial" w:cs="Arial"/>
                <w:b/>
                <w:sz w:val="24"/>
                <w:szCs w:val="24"/>
              </w:rPr>
              <w:t>1</w:t>
            </w:r>
            <w:r w:rsidRPr="00BB3C19">
              <w:rPr>
                <w:rFonts w:ascii="Arial" w:hAnsi="Arial" w:cs="Arial"/>
                <w:b/>
                <w:sz w:val="24"/>
                <w:szCs w:val="24"/>
                <w:vertAlign w:val="superscript"/>
              </w:rPr>
              <w:t>st</w:t>
            </w:r>
            <w:r w:rsidRPr="00BB3C19">
              <w:rPr>
                <w:rFonts w:ascii="Arial" w:hAnsi="Arial" w:cs="Arial"/>
                <w:b/>
                <w:sz w:val="24"/>
                <w:szCs w:val="24"/>
              </w:rPr>
              <w:t xml:space="preserve"> Contact Details: </w:t>
            </w:r>
          </w:p>
          <w:p w:rsidR="00BB3C19" w:rsidRPr="00BB3C19" w:rsidRDefault="00BB3C19" w:rsidP="00BB3C19">
            <w:pPr>
              <w:rPr>
                <w:rFonts w:ascii="Arial" w:hAnsi="Arial" w:cs="Arial"/>
                <w:sz w:val="24"/>
                <w:szCs w:val="24"/>
              </w:rPr>
            </w:pPr>
            <w:r w:rsidRPr="00BB3C19">
              <w:rPr>
                <w:rFonts w:ascii="Arial" w:hAnsi="Arial" w:cs="Arial"/>
                <w:b/>
                <w:sz w:val="24"/>
                <w:szCs w:val="24"/>
              </w:rPr>
              <w:t xml:space="preserve">    Address: </w:t>
            </w:r>
          </w:p>
          <w:p w:rsidR="00BB3C19" w:rsidRPr="00BB3C19" w:rsidRDefault="00BB3C19" w:rsidP="00BB3C19">
            <w:pPr>
              <w:rPr>
                <w:rFonts w:ascii="Arial" w:hAnsi="Arial" w:cs="Arial"/>
                <w:sz w:val="24"/>
                <w:szCs w:val="24"/>
              </w:rPr>
            </w:pPr>
            <w:r w:rsidRPr="00BB3C19">
              <w:rPr>
                <w:rFonts w:ascii="Arial" w:hAnsi="Arial" w:cs="Arial"/>
                <w:b/>
                <w:sz w:val="24"/>
                <w:szCs w:val="24"/>
              </w:rPr>
              <w:t xml:space="preserve">    Tel No:</w:t>
            </w:r>
            <w:r w:rsidRPr="00BB3C19">
              <w:rPr>
                <w:rFonts w:ascii="Arial" w:hAnsi="Arial" w:cs="Arial"/>
                <w:sz w:val="24"/>
                <w:szCs w:val="24"/>
              </w:rPr>
              <w:t xml:space="preserve"> </w:t>
            </w:r>
          </w:p>
          <w:p w:rsidR="00BB3C19" w:rsidRPr="00BB3C19" w:rsidRDefault="00BB3C19" w:rsidP="00BB3C19">
            <w:pPr>
              <w:rPr>
                <w:rFonts w:ascii="Arial" w:hAnsi="Arial" w:cs="Arial"/>
                <w:sz w:val="24"/>
                <w:szCs w:val="24"/>
              </w:rPr>
            </w:pPr>
          </w:p>
          <w:p w:rsidR="00BB3C19" w:rsidRPr="00BB3C19" w:rsidRDefault="00BB3C19" w:rsidP="00BB3C19">
            <w:pPr>
              <w:rPr>
                <w:rFonts w:ascii="Arial" w:hAnsi="Arial" w:cs="Arial"/>
                <w:sz w:val="24"/>
                <w:szCs w:val="24"/>
              </w:rPr>
            </w:pPr>
          </w:p>
          <w:p w:rsidR="00BB3C19" w:rsidRPr="00BB3C19" w:rsidRDefault="00BB3C19" w:rsidP="00BB3C19">
            <w:pPr>
              <w:rPr>
                <w:rFonts w:ascii="Arial" w:hAnsi="Arial" w:cs="Arial"/>
                <w:b/>
                <w:sz w:val="24"/>
                <w:szCs w:val="24"/>
              </w:rPr>
            </w:pPr>
            <w:r w:rsidRPr="00BB3C19">
              <w:rPr>
                <w:rFonts w:ascii="Arial" w:hAnsi="Arial" w:cs="Arial"/>
                <w:b/>
                <w:sz w:val="24"/>
                <w:szCs w:val="24"/>
              </w:rPr>
              <w:t>2</w:t>
            </w:r>
            <w:r w:rsidRPr="00BB3C19">
              <w:rPr>
                <w:rFonts w:ascii="Arial" w:hAnsi="Arial" w:cs="Arial"/>
                <w:b/>
                <w:sz w:val="24"/>
                <w:szCs w:val="24"/>
                <w:vertAlign w:val="superscript"/>
              </w:rPr>
              <w:t>nd</w:t>
            </w:r>
            <w:r w:rsidRPr="00BB3C19">
              <w:rPr>
                <w:rFonts w:ascii="Arial" w:hAnsi="Arial" w:cs="Arial"/>
                <w:b/>
                <w:sz w:val="24"/>
                <w:szCs w:val="24"/>
              </w:rPr>
              <w:t xml:space="preserve"> Contact Details:</w:t>
            </w:r>
          </w:p>
          <w:p w:rsidR="00BB3C19" w:rsidRPr="00BB3C19" w:rsidRDefault="00BB3C19" w:rsidP="00BB3C19">
            <w:pPr>
              <w:rPr>
                <w:rFonts w:ascii="Microsoft Sans Serif" w:hAnsi="Microsoft Sans Serif" w:cs="Microsoft Sans Serif"/>
                <w:b/>
              </w:rPr>
            </w:pPr>
          </w:p>
          <w:p w:rsidR="00BB3C19" w:rsidRPr="00BB3C19" w:rsidRDefault="00BB3C19" w:rsidP="00BB3C19">
            <w:pPr>
              <w:rPr>
                <w:rFonts w:ascii="Microsoft Sans Serif" w:hAnsi="Microsoft Sans Serif" w:cs="Microsoft Sans Serif"/>
                <w:b/>
              </w:rPr>
            </w:pPr>
          </w:p>
          <w:p w:rsidR="00BB3C19" w:rsidRPr="00BB3C19" w:rsidRDefault="00BB3C19" w:rsidP="00BB3C19">
            <w:pPr>
              <w:rPr>
                <w:rFonts w:ascii="Microsoft Sans Serif" w:hAnsi="Microsoft Sans Serif" w:cs="Microsoft Sans Serif"/>
                <w:b/>
              </w:rPr>
            </w:pPr>
          </w:p>
          <w:p w:rsidR="00BB3C19" w:rsidRPr="00BB3C19" w:rsidRDefault="00BB3C19" w:rsidP="00BB3C19">
            <w:pPr>
              <w:rPr>
                <w:rFonts w:ascii="Arial" w:hAnsi="Arial" w:cs="Arial"/>
                <w:b/>
                <w:sz w:val="24"/>
                <w:szCs w:val="24"/>
              </w:rPr>
            </w:pPr>
            <w:r w:rsidRPr="00BB3C19">
              <w:rPr>
                <w:rFonts w:ascii="Arial" w:hAnsi="Arial" w:cs="Arial"/>
                <w:b/>
                <w:sz w:val="24"/>
                <w:szCs w:val="24"/>
              </w:rPr>
              <w:t>Information via :</w:t>
            </w:r>
          </w:p>
        </w:tc>
      </w:tr>
    </w:tbl>
    <w:p w:rsidR="00BB3C19" w:rsidRPr="00BB3C19" w:rsidRDefault="00BB3C19" w:rsidP="00BB3C19">
      <w:pPr>
        <w:spacing w:after="0"/>
        <w:ind w:left="0" w:firstLine="0"/>
        <w:rPr>
          <w:rFonts w:eastAsiaTheme="minorHAnsi"/>
          <w:vertAlign w:val="subscript"/>
        </w:rPr>
      </w:pPr>
    </w:p>
    <w:tbl>
      <w:tblPr>
        <w:tblStyle w:val="TableGrid"/>
        <w:tblW w:w="11007" w:type="dxa"/>
        <w:tblInd w:w="-459" w:type="dxa"/>
        <w:tblLook w:val="04A0" w:firstRow="1" w:lastRow="0" w:firstColumn="1" w:lastColumn="0" w:noHBand="0" w:noVBand="1"/>
      </w:tblPr>
      <w:tblGrid>
        <w:gridCol w:w="11007"/>
      </w:tblGrid>
      <w:tr w:rsidR="00BB3C19" w:rsidRPr="00BB3C19" w:rsidTr="00F56040">
        <w:trPr>
          <w:trHeight w:val="2153"/>
        </w:trPr>
        <w:tc>
          <w:tcPr>
            <w:tcW w:w="11007" w:type="dxa"/>
            <w:shd w:val="clear" w:color="auto" w:fill="F2F2F2" w:themeFill="background1" w:themeFillShade="F2"/>
          </w:tcPr>
          <w:p w:rsidR="00BB3C19" w:rsidRPr="00BB3C19" w:rsidRDefault="00BB3C19" w:rsidP="00BB3C19">
            <w:pPr>
              <w:rPr>
                <w:rFonts w:ascii="Arial" w:hAnsi="Arial" w:cs="Arial"/>
                <w:b/>
                <w:sz w:val="24"/>
                <w:szCs w:val="24"/>
              </w:rPr>
            </w:pPr>
          </w:p>
          <w:p w:rsidR="00BB3C19" w:rsidRPr="00BB3C19" w:rsidRDefault="00BB3C19" w:rsidP="00BB3C19">
            <w:pPr>
              <w:rPr>
                <w:rFonts w:ascii="Arial" w:hAnsi="Arial" w:cs="Arial"/>
                <w:sz w:val="24"/>
                <w:szCs w:val="24"/>
              </w:rPr>
            </w:pPr>
            <w:r w:rsidRPr="00BB3C19">
              <w:rPr>
                <w:rFonts w:ascii="Arial" w:hAnsi="Arial" w:cs="Arial"/>
                <w:b/>
                <w:sz w:val="24"/>
                <w:szCs w:val="24"/>
              </w:rPr>
              <w:t xml:space="preserve">Date: </w:t>
            </w:r>
          </w:p>
          <w:p w:rsidR="00BB3C19" w:rsidRPr="00BB3C19" w:rsidRDefault="00BB3C19" w:rsidP="00BB3C19">
            <w:pPr>
              <w:rPr>
                <w:rFonts w:ascii="Arial" w:hAnsi="Arial" w:cs="Arial"/>
              </w:rPr>
            </w:pPr>
            <w:r w:rsidRPr="00BB3C19">
              <w:rPr>
                <w:rFonts w:ascii="Arial" w:hAnsi="Arial" w:cs="Arial"/>
                <w:b/>
                <w:sz w:val="24"/>
                <w:szCs w:val="24"/>
              </w:rPr>
              <w:t xml:space="preserve">Diagnosed medical condition: </w:t>
            </w:r>
          </w:p>
          <w:p w:rsidR="00BB3C19" w:rsidRPr="00BB3C19" w:rsidRDefault="00BB3C19" w:rsidP="00BB3C19">
            <w:pPr>
              <w:rPr>
                <w:rFonts w:ascii="Arial" w:hAnsi="Arial" w:cs="Arial"/>
                <w:sz w:val="24"/>
                <w:szCs w:val="24"/>
              </w:rPr>
            </w:pPr>
            <w:r w:rsidRPr="00BB3C19">
              <w:rPr>
                <w:rFonts w:ascii="Arial" w:hAnsi="Arial" w:cs="Arial"/>
                <w:b/>
                <w:sz w:val="24"/>
                <w:szCs w:val="24"/>
              </w:rPr>
              <w:t xml:space="preserve">Consultant / </w:t>
            </w:r>
            <w:proofErr w:type="spellStart"/>
            <w:r w:rsidRPr="00BB3C19">
              <w:rPr>
                <w:rFonts w:ascii="Arial" w:hAnsi="Arial" w:cs="Arial"/>
                <w:b/>
                <w:sz w:val="24"/>
                <w:szCs w:val="24"/>
              </w:rPr>
              <w:t>G.P</w:t>
            </w:r>
            <w:proofErr w:type="spellEnd"/>
            <w:r w:rsidRPr="00BB3C19">
              <w:rPr>
                <w:rFonts w:ascii="Arial" w:hAnsi="Arial" w:cs="Arial"/>
                <w:b/>
                <w:sz w:val="24"/>
                <w:szCs w:val="24"/>
              </w:rPr>
              <w:t xml:space="preserve"> : </w:t>
            </w:r>
          </w:p>
          <w:p w:rsidR="00BB3C19" w:rsidRPr="00BB3C19" w:rsidRDefault="00BB3C19" w:rsidP="00BB3C19">
            <w:pPr>
              <w:rPr>
                <w:rFonts w:ascii="Arial" w:hAnsi="Arial" w:cs="Arial"/>
              </w:rPr>
            </w:pPr>
            <w:r w:rsidRPr="00BB3C19">
              <w:rPr>
                <w:rFonts w:ascii="Arial" w:hAnsi="Arial" w:cs="Arial"/>
                <w:b/>
                <w:sz w:val="24"/>
                <w:szCs w:val="24"/>
              </w:rPr>
              <w:t>Address:</w:t>
            </w:r>
          </w:p>
          <w:p w:rsidR="00BB3C19" w:rsidRPr="00BB3C19" w:rsidRDefault="00BB3C19" w:rsidP="00BB3C19">
            <w:pPr>
              <w:rPr>
                <w:rFonts w:ascii="Microsoft Sans Serif" w:hAnsi="Microsoft Sans Serif" w:cs="Microsoft Sans Serif"/>
                <w:color w:val="FFFFFF" w:themeColor="background1"/>
                <w:sz w:val="28"/>
                <w:vertAlign w:val="subscript"/>
              </w:rPr>
            </w:pPr>
            <w:r w:rsidRPr="00BB3C19">
              <w:rPr>
                <w:rFonts w:ascii="Arial" w:hAnsi="Arial" w:cs="Arial"/>
                <w:b/>
              </w:rPr>
              <w:t xml:space="preserve">Tel No: </w:t>
            </w:r>
          </w:p>
        </w:tc>
      </w:tr>
      <w:tr w:rsidR="00BB3C19" w:rsidRPr="00BB3C19" w:rsidTr="00F56040">
        <w:trPr>
          <w:trHeight w:val="539"/>
        </w:trPr>
        <w:tc>
          <w:tcPr>
            <w:tcW w:w="11007" w:type="dxa"/>
            <w:shd w:val="clear" w:color="auto" w:fill="F2F2F2" w:themeFill="background1" w:themeFillShade="F2"/>
          </w:tcPr>
          <w:p w:rsidR="00BB3C19" w:rsidRPr="00BB3C19" w:rsidRDefault="00BB3C19" w:rsidP="00BB3C19">
            <w:pPr>
              <w:rPr>
                <w:rFonts w:ascii="Arial" w:hAnsi="Arial" w:cs="Arial"/>
              </w:rPr>
            </w:pPr>
            <w:r w:rsidRPr="00BB3C19">
              <w:rPr>
                <w:rFonts w:ascii="Arial" w:hAnsi="Arial" w:cs="Arial"/>
                <w:b/>
                <w:sz w:val="24"/>
                <w:szCs w:val="24"/>
              </w:rPr>
              <w:t xml:space="preserve">Prescribed medication: </w:t>
            </w:r>
          </w:p>
          <w:p w:rsidR="00BB3C19" w:rsidRPr="00BB3C19" w:rsidRDefault="00BB3C19" w:rsidP="00BB3C19">
            <w:pPr>
              <w:rPr>
                <w:rFonts w:ascii="Arial" w:hAnsi="Arial" w:cs="Arial"/>
                <w:b/>
                <w:sz w:val="24"/>
                <w:szCs w:val="24"/>
              </w:rPr>
            </w:pPr>
          </w:p>
        </w:tc>
      </w:tr>
      <w:tr w:rsidR="00BB3C19" w:rsidRPr="00BB3C19" w:rsidTr="00F56040">
        <w:trPr>
          <w:trHeight w:val="449"/>
        </w:trPr>
        <w:tc>
          <w:tcPr>
            <w:tcW w:w="11007" w:type="dxa"/>
            <w:shd w:val="clear" w:color="auto" w:fill="F2F2F2" w:themeFill="background1" w:themeFillShade="F2"/>
          </w:tcPr>
          <w:p w:rsidR="00BB3C19" w:rsidRPr="00BB3C19" w:rsidRDefault="00BB3C19" w:rsidP="00BB3C19">
            <w:pPr>
              <w:rPr>
                <w:rFonts w:ascii="Arial" w:hAnsi="Arial" w:cs="Arial"/>
              </w:rPr>
            </w:pPr>
            <w:r w:rsidRPr="00BB3C19">
              <w:rPr>
                <w:rFonts w:ascii="Arial" w:hAnsi="Arial" w:cs="Arial"/>
                <w:b/>
                <w:sz w:val="24"/>
                <w:szCs w:val="24"/>
              </w:rPr>
              <w:t>Presenting symptoms :</w:t>
            </w:r>
          </w:p>
        </w:tc>
      </w:tr>
      <w:tr w:rsidR="00BB3C19" w:rsidRPr="00BB3C19" w:rsidTr="00F56040">
        <w:trPr>
          <w:trHeight w:val="800"/>
        </w:trPr>
        <w:tc>
          <w:tcPr>
            <w:tcW w:w="11007" w:type="dxa"/>
            <w:shd w:val="clear" w:color="auto" w:fill="F2F2F2" w:themeFill="background1" w:themeFillShade="F2"/>
          </w:tcPr>
          <w:p w:rsidR="00BB3C19" w:rsidRPr="00BB3C19" w:rsidRDefault="00BB3C19" w:rsidP="00BB3C19">
            <w:pPr>
              <w:rPr>
                <w:rFonts w:ascii="Arial" w:hAnsi="Arial" w:cs="Arial"/>
                <w:b/>
                <w:color w:val="FF0000"/>
              </w:rPr>
            </w:pPr>
            <w:r w:rsidRPr="00BB3C19">
              <w:rPr>
                <w:rFonts w:ascii="Arial" w:hAnsi="Arial" w:cs="Arial"/>
                <w:b/>
                <w:sz w:val="24"/>
                <w:szCs w:val="24"/>
              </w:rPr>
              <w:t xml:space="preserve">Recommended action to be taken: </w:t>
            </w:r>
            <w:r w:rsidRPr="00BB3C19">
              <w:rPr>
                <w:rFonts w:ascii="Arial" w:hAnsi="Arial" w:cs="Arial"/>
                <w:b/>
                <w:color w:val="FF0000"/>
              </w:rPr>
              <w:t xml:space="preserve"> </w:t>
            </w:r>
          </w:p>
          <w:p w:rsidR="00BB3C19" w:rsidRPr="00BB3C19" w:rsidRDefault="00BB3C19" w:rsidP="00BB3C19">
            <w:pPr>
              <w:rPr>
                <w:rFonts w:ascii="Arial" w:hAnsi="Arial" w:cs="Arial"/>
                <w:b/>
                <w:color w:val="FF0000"/>
              </w:rPr>
            </w:pPr>
            <w:r w:rsidRPr="00BB3C19">
              <w:rPr>
                <w:rFonts w:ascii="Arial" w:hAnsi="Arial" w:cs="Arial"/>
                <w:b/>
                <w:color w:val="FF0000"/>
              </w:rPr>
              <w:t xml:space="preserve">                                                              </w:t>
            </w:r>
          </w:p>
          <w:p w:rsidR="00BB3C19" w:rsidRPr="00BB3C19" w:rsidRDefault="00BB3C19" w:rsidP="00BB3C19">
            <w:pPr>
              <w:rPr>
                <w:rFonts w:ascii="Arial" w:hAnsi="Arial" w:cs="Arial"/>
                <w:b/>
                <w:color w:val="FF0000"/>
              </w:rPr>
            </w:pPr>
            <w:r w:rsidRPr="00BB3C19">
              <w:rPr>
                <w:rFonts w:ascii="Arial" w:hAnsi="Arial" w:cs="Arial"/>
                <w:b/>
                <w:color w:val="FF0000"/>
              </w:rPr>
              <w:t xml:space="preserve">                                                                     </w:t>
            </w:r>
          </w:p>
          <w:p w:rsidR="00BB3C19" w:rsidRPr="00BB3C19" w:rsidRDefault="00BB3C19" w:rsidP="00BB3C19">
            <w:pPr>
              <w:rPr>
                <w:rFonts w:ascii="Arial" w:hAnsi="Arial" w:cs="Arial"/>
                <w:b/>
                <w:color w:val="FF0000"/>
              </w:rPr>
            </w:pPr>
          </w:p>
        </w:tc>
      </w:tr>
      <w:tr w:rsidR="00BB3C19" w:rsidRPr="00BB3C19" w:rsidTr="00F56040">
        <w:trPr>
          <w:trHeight w:val="800"/>
        </w:trPr>
        <w:tc>
          <w:tcPr>
            <w:tcW w:w="11007" w:type="dxa"/>
            <w:shd w:val="clear" w:color="auto" w:fill="F2F2F2" w:themeFill="background1" w:themeFillShade="F2"/>
          </w:tcPr>
          <w:p w:rsidR="00BB3C19" w:rsidRPr="00BB3C19" w:rsidRDefault="00BB3C19" w:rsidP="00BB3C19">
            <w:pPr>
              <w:rPr>
                <w:rFonts w:ascii="Arial" w:hAnsi="Arial" w:cs="Arial"/>
              </w:rPr>
            </w:pPr>
            <w:r w:rsidRPr="00BB3C19">
              <w:rPr>
                <w:rFonts w:ascii="Arial" w:hAnsi="Arial" w:cs="Arial"/>
                <w:b/>
                <w:sz w:val="24"/>
                <w:szCs w:val="24"/>
              </w:rPr>
              <w:t xml:space="preserve">Emergency action to be taken: </w:t>
            </w:r>
          </w:p>
        </w:tc>
      </w:tr>
      <w:tr w:rsidR="00BB3C19" w:rsidRPr="00BB3C19" w:rsidTr="00F56040">
        <w:trPr>
          <w:trHeight w:val="575"/>
        </w:trPr>
        <w:tc>
          <w:tcPr>
            <w:tcW w:w="11007" w:type="dxa"/>
            <w:shd w:val="clear" w:color="auto" w:fill="F2F2F2" w:themeFill="background1" w:themeFillShade="F2"/>
          </w:tcPr>
          <w:p w:rsidR="00BB3C19" w:rsidRPr="00BB3C19" w:rsidRDefault="00BB3C19" w:rsidP="00BB3C19">
            <w:pPr>
              <w:rPr>
                <w:rFonts w:ascii="Arial" w:hAnsi="Arial" w:cs="Arial"/>
              </w:rPr>
            </w:pPr>
            <w:r w:rsidRPr="00BB3C19">
              <w:rPr>
                <w:rFonts w:ascii="Arial" w:hAnsi="Arial" w:cs="Arial"/>
                <w:b/>
                <w:sz w:val="24"/>
                <w:szCs w:val="24"/>
              </w:rPr>
              <w:t>Clinic review date:</w:t>
            </w:r>
          </w:p>
          <w:p w:rsidR="00BB3C19" w:rsidRPr="00BB3C19" w:rsidRDefault="00BB3C19" w:rsidP="00BB3C19">
            <w:pPr>
              <w:rPr>
                <w:rFonts w:ascii="Arial" w:hAnsi="Arial" w:cs="Arial"/>
                <w:b/>
                <w:color w:val="FF0000"/>
              </w:rPr>
            </w:pPr>
            <w:r w:rsidRPr="00BB3C19">
              <w:rPr>
                <w:rFonts w:ascii="Arial" w:hAnsi="Arial" w:cs="Arial"/>
                <w:b/>
                <w:sz w:val="24"/>
                <w:szCs w:val="24"/>
              </w:rPr>
              <w:t xml:space="preserve">Outcome: </w:t>
            </w:r>
          </w:p>
        </w:tc>
      </w:tr>
      <w:tr w:rsidR="00BB3C19" w:rsidRPr="00BB3C19" w:rsidTr="0028080F">
        <w:trPr>
          <w:trHeight w:val="3909"/>
        </w:trPr>
        <w:tc>
          <w:tcPr>
            <w:tcW w:w="11007" w:type="dxa"/>
            <w:shd w:val="clear" w:color="auto" w:fill="F2F2F2" w:themeFill="background1" w:themeFillShade="F2"/>
          </w:tcPr>
          <w:p w:rsidR="00BB3C19" w:rsidRPr="00BB3C19" w:rsidRDefault="00BB3C19" w:rsidP="00BB3C19">
            <w:pPr>
              <w:rPr>
                <w:rFonts w:ascii="Arial" w:hAnsi="Arial" w:cs="Arial"/>
                <w:i/>
              </w:rPr>
            </w:pPr>
            <w:r w:rsidRPr="00BB3C19">
              <w:rPr>
                <w:rFonts w:ascii="Arial" w:hAnsi="Arial" w:cs="Arial"/>
                <w:i/>
              </w:rPr>
              <w:t>I confirm that the above information is correct as discussed with the Matron.</w:t>
            </w:r>
          </w:p>
          <w:p w:rsidR="00BB3C19" w:rsidRPr="00BB3C19" w:rsidRDefault="00BB3C19" w:rsidP="00BB3C19">
            <w:pPr>
              <w:rPr>
                <w:rFonts w:ascii="Arial" w:hAnsi="Arial" w:cs="Arial"/>
                <w:i/>
              </w:rPr>
            </w:pPr>
          </w:p>
          <w:p w:rsidR="00BB3C19" w:rsidRPr="00BB3C19" w:rsidRDefault="00BB3C19" w:rsidP="00BB3C19">
            <w:pPr>
              <w:rPr>
                <w:rFonts w:ascii="Arial" w:hAnsi="Arial" w:cs="Arial"/>
                <w:b/>
              </w:rPr>
            </w:pPr>
            <w:r w:rsidRPr="00BB3C19">
              <w:rPr>
                <w:rFonts w:ascii="Arial" w:hAnsi="Arial" w:cs="Arial"/>
                <w:b/>
              </w:rPr>
              <w:t>Parent / Guardian Signature………………………………………….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Print Name………………………………………………………………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Matron’s Signature………………………………………………………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Print Name………………………………………………………………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Headteacher Signature………………………………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Print Name……………………………………………..</w:t>
            </w:r>
          </w:p>
          <w:p w:rsidR="00BB3C19" w:rsidRPr="00BB3C19" w:rsidRDefault="00BB3C19" w:rsidP="00BB3C19">
            <w:pPr>
              <w:rPr>
                <w:rFonts w:ascii="Arial" w:hAnsi="Arial" w:cs="Arial"/>
                <w:b/>
              </w:rPr>
            </w:pPr>
          </w:p>
          <w:p w:rsidR="00BB3C19" w:rsidRPr="00BB3C19" w:rsidRDefault="00BB3C19" w:rsidP="00BB3C19">
            <w:pPr>
              <w:rPr>
                <w:rFonts w:ascii="Arial" w:hAnsi="Arial" w:cs="Arial"/>
                <w:b/>
              </w:rPr>
            </w:pPr>
            <w:r w:rsidRPr="00BB3C19">
              <w:rPr>
                <w:rFonts w:ascii="Arial" w:hAnsi="Arial" w:cs="Arial"/>
                <w:b/>
              </w:rPr>
              <w:t>Date…………………………………</w:t>
            </w:r>
          </w:p>
        </w:tc>
      </w:tr>
    </w:tbl>
    <w:p w:rsidR="006B180D" w:rsidRPr="00F06D48" w:rsidRDefault="006B180D" w:rsidP="00BB3C19">
      <w:pPr>
        <w:spacing w:after="0"/>
        <w:ind w:left="0" w:firstLine="0"/>
        <w:rPr>
          <w:rFonts w:ascii="Arial" w:hAnsi="Arial" w:cs="Arial"/>
        </w:rPr>
      </w:pPr>
    </w:p>
    <w:sectPr w:rsidR="006B180D" w:rsidRPr="00F06D48" w:rsidSect="00BB3C19">
      <w:pgSz w:w="11906" w:h="16838"/>
      <w:pgMar w:top="709" w:right="1191"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184"/>
    <w:multiLevelType w:val="hybridMultilevel"/>
    <w:tmpl w:val="EF1EF8BC"/>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
    <w:nsid w:val="1174544E"/>
    <w:multiLevelType w:val="hybridMultilevel"/>
    <w:tmpl w:val="DBDAE5E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1F496C3E"/>
    <w:multiLevelType w:val="hybridMultilevel"/>
    <w:tmpl w:val="18E09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212"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04379"/>
    <w:multiLevelType w:val="multilevel"/>
    <w:tmpl w:val="64F0C35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A956CE"/>
    <w:multiLevelType w:val="hybridMultilevel"/>
    <w:tmpl w:val="C12E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D2358"/>
    <w:multiLevelType w:val="multilevel"/>
    <w:tmpl w:val="553C74B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FC7220"/>
    <w:multiLevelType w:val="hybridMultilevel"/>
    <w:tmpl w:val="FB3A845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438C22A1"/>
    <w:multiLevelType w:val="multilevel"/>
    <w:tmpl w:val="66E85F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2F157D"/>
    <w:multiLevelType w:val="multilevel"/>
    <w:tmpl w:val="66E85FB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667E50"/>
    <w:multiLevelType w:val="hybridMultilevel"/>
    <w:tmpl w:val="3DDA2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991206"/>
    <w:multiLevelType w:val="hybridMultilevel"/>
    <w:tmpl w:val="4F946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39119D"/>
    <w:multiLevelType w:val="hybridMultilevel"/>
    <w:tmpl w:val="F3C0A07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57A63EB"/>
    <w:multiLevelType w:val="hybridMultilevel"/>
    <w:tmpl w:val="0F7663F6"/>
    <w:lvl w:ilvl="0" w:tplc="57BE6E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nsid w:val="57CC6C34"/>
    <w:multiLevelType w:val="hybridMultilevel"/>
    <w:tmpl w:val="BBC6502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nsid w:val="585D24F7"/>
    <w:multiLevelType w:val="hybridMultilevel"/>
    <w:tmpl w:val="750CD9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D3DFE"/>
    <w:multiLevelType w:val="hybridMultilevel"/>
    <w:tmpl w:val="0894972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nsid w:val="6097449B"/>
    <w:multiLevelType w:val="multilevel"/>
    <w:tmpl w:val="76D68CAC"/>
    <w:lvl w:ilvl="0">
      <w:start w:val="2"/>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8">
    <w:nsid w:val="61DC0195"/>
    <w:multiLevelType w:val="hybridMultilevel"/>
    <w:tmpl w:val="A842646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9">
    <w:nsid w:val="68BF27D1"/>
    <w:multiLevelType w:val="hybridMultilevel"/>
    <w:tmpl w:val="509E4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DC0236"/>
    <w:multiLevelType w:val="hybridMultilevel"/>
    <w:tmpl w:val="FAA2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47C17"/>
    <w:multiLevelType w:val="hybridMultilevel"/>
    <w:tmpl w:val="BA4E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F21922"/>
    <w:multiLevelType w:val="hybridMultilevel"/>
    <w:tmpl w:val="C9823E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1"/>
  </w:num>
  <w:num w:numId="2">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3"/>
  </w:num>
  <w:num w:numId="4">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Arial" w:hAnsi="Arial" w:cs="Arial" w:hint="default"/>
          <w:b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7"/>
  </w:num>
  <w:num w:numId="6">
    <w:abstractNumId w:val="14"/>
  </w:num>
  <w:num w:numId="7">
    <w:abstractNumId w:val="21"/>
  </w:num>
  <w:num w:numId="8">
    <w:abstractNumId w:val="19"/>
  </w:num>
  <w:num w:numId="9">
    <w:abstractNumId w:val="9"/>
  </w:num>
  <w:num w:numId="10">
    <w:abstractNumId w:val="16"/>
  </w:num>
  <w:num w:numId="11">
    <w:abstractNumId w:val="12"/>
  </w:num>
  <w:num w:numId="12">
    <w:abstractNumId w:val="6"/>
  </w:num>
  <w:num w:numId="13">
    <w:abstractNumId w:val="22"/>
  </w:num>
  <w:num w:numId="14">
    <w:abstractNumId w:val="1"/>
  </w:num>
  <w:num w:numId="15">
    <w:abstractNumId w:val="15"/>
  </w:num>
  <w:num w:numId="16">
    <w:abstractNumId w:val="10"/>
  </w:num>
  <w:num w:numId="17">
    <w:abstractNumId w:val="5"/>
  </w:num>
  <w:num w:numId="18">
    <w:abstractNumId w:val="4"/>
  </w:num>
  <w:num w:numId="19">
    <w:abstractNumId w:val="20"/>
  </w:num>
  <w:num w:numId="20">
    <w:abstractNumId w:val="18"/>
  </w:num>
  <w:num w:numId="21">
    <w:abstractNumId w:val="0"/>
  </w:num>
  <w:num w:numId="22">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2"/>
    <w:rsid w:val="000A6290"/>
    <w:rsid w:val="000B5B8B"/>
    <w:rsid w:val="001E6609"/>
    <w:rsid w:val="00257A62"/>
    <w:rsid w:val="0028080F"/>
    <w:rsid w:val="002A2C3B"/>
    <w:rsid w:val="00385AA7"/>
    <w:rsid w:val="00421361"/>
    <w:rsid w:val="004C17B6"/>
    <w:rsid w:val="004E4380"/>
    <w:rsid w:val="00585AA1"/>
    <w:rsid w:val="00672D3A"/>
    <w:rsid w:val="006B180D"/>
    <w:rsid w:val="00743F45"/>
    <w:rsid w:val="007D61A6"/>
    <w:rsid w:val="008255FC"/>
    <w:rsid w:val="00842B1B"/>
    <w:rsid w:val="009A4A4F"/>
    <w:rsid w:val="00A12182"/>
    <w:rsid w:val="00A817E0"/>
    <w:rsid w:val="00AC433A"/>
    <w:rsid w:val="00AF3814"/>
    <w:rsid w:val="00BB3C19"/>
    <w:rsid w:val="00BC7131"/>
    <w:rsid w:val="00CF5ADB"/>
    <w:rsid w:val="00DC2623"/>
    <w:rsid w:val="00E90F57"/>
    <w:rsid w:val="00F06D48"/>
    <w:rsid w:val="00F7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ind w:left="811" w:hanging="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style>
  <w:style w:type="paragraph" w:styleId="Heading1">
    <w:name w:val="heading 1"/>
    <w:aliases w:val="TSB Headings"/>
    <w:basedOn w:val="Normal"/>
    <w:next w:val="Normal"/>
    <w:link w:val="Heading1Char"/>
    <w:uiPriority w:val="9"/>
    <w:qFormat/>
    <w:rsid w:val="00257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A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7A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7A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57A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57A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57A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57A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57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7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7A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7A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7A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7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57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57A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57A6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57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A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A62"/>
    <w:pPr>
      <w:numPr>
        <w:ilvl w:val="1"/>
      </w:numPr>
      <w:ind w:left="811" w:hanging="45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A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A62"/>
    <w:rPr>
      <w:b/>
      <w:bCs/>
    </w:rPr>
  </w:style>
  <w:style w:type="character" w:styleId="Emphasis">
    <w:name w:val="Emphasis"/>
    <w:basedOn w:val="DefaultParagraphFont"/>
    <w:uiPriority w:val="20"/>
    <w:qFormat/>
    <w:rsid w:val="00257A62"/>
    <w:rPr>
      <w:i/>
      <w:iCs/>
    </w:rPr>
  </w:style>
  <w:style w:type="paragraph" w:styleId="NoSpacing">
    <w:name w:val="No Spacing"/>
    <w:uiPriority w:val="1"/>
    <w:qFormat/>
    <w:rsid w:val="00257A62"/>
    <w:pPr>
      <w:spacing w:after="0" w:line="240" w:lineRule="auto"/>
    </w:pPr>
  </w:style>
  <w:style w:type="paragraph" w:styleId="ListParagraph">
    <w:name w:val="List Paragraph"/>
    <w:basedOn w:val="Normal"/>
    <w:link w:val="ListParagraphChar"/>
    <w:uiPriority w:val="34"/>
    <w:qFormat/>
    <w:rsid w:val="00257A62"/>
    <w:pPr>
      <w:ind w:left="720"/>
      <w:contextualSpacing/>
    </w:pPr>
  </w:style>
  <w:style w:type="paragraph" w:styleId="Quote">
    <w:name w:val="Quote"/>
    <w:basedOn w:val="Normal"/>
    <w:next w:val="Normal"/>
    <w:link w:val="QuoteChar"/>
    <w:uiPriority w:val="29"/>
    <w:qFormat/>
    <w:rsid w:val="00257A62"/>
    <w:rPr>
      <w:i/>
      <w:iCs/>
      <w:color w:val="000000" w:themeColor="text1"/>
    </w:rPr>
  </w:style>
  <w:style w:type="character" w:customStyle="1" w:styleId="QuoteChar">
    <w:name w:val="Quote Char"/>
    <w:basedOn w:val="DefaultParagraphFont"/>
    <w:link w:val="Quote"/>
    <w:uiPriority w:val="29"/>
    <w:rsid w:val="00257A62"/>
    <w:rPr>
      <w:i/>
      <w:iCs/>
      <w:color w:val="000000" w:themeColor="text1"/>
    </w:rPr>
  </w:style>
  <w:style w:type="paragraph" w:styleId="IntenseQuote">
    <w:name w:val="Intense Quote"/>
    <w:basedOn w:val="Normal"/>
    <w:next w:val="Normal"/>
    <w:link w:val="IntenseQuoteChar"/>
    <w:uiPriority w:val="30"/>
    <w:qFormat/>
    <w:rsid w:val="00257A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7A62"/>
    <w:rPr>
      <w:b/>
      <w:bCs/>
      <w:i/>
      <w:iCs/>
      <w:color w:val="4F81BD" w:themeColor="accent1"/>
    </w:rPr>
  </w:style>
  <w:style w:type="character" w:styleId="SubtleEmphasis">
    <w:name w:val="Subtle Emphasis"/>
    <w:basedOn w:val="DefaultParagraphFont"/>
    <w:uiPriority w:val="19"/>
    <w:qFormat/>
    <w:rsid w:val="00257A62"/>
    <w:rPr>
      <w:i/>
      <w:iCs/>
      <w:color w:val="808080" w:themeColor="text1" w:themeTint="7F"/>
    </w:rPr>
  </w:style>
  <w:style w:type="character" w:styleId="IntenseEmphasis">
    <w:name w:val="Intense Emphasis"/>
    <w:basedOn w:val="DefaultParagraphFont"/>
    <w:uiPriority w:val="21"/>
    <w:qFormat/>
    <w:rsid w:val="00257A62"/>
    <w:rPr>
      <w:b/>
      <w:bCs/>
      <w:i/>
      <w:iCs/>
      <w:color w:val="4F81BD" w:themeColor="accent1"/>
    </w:rPr>
  </w:style>
  <w:style w:type="character" w:styleId="SubtleReference">
    <w:name w:val="Subtle Reference"/>
    <w:basedOn w:val="DefaultParagraphFont"/>
    <w:uiPriority w:val="31"/>
    <w:qFormat/>
    <w:rsid w:val="00257A62"/>
    <w:rPr>
      <w:smallCaps/>
      <w:color w:val="C0504D" w:themeColor="accent2"/>
      <w:u w:val="single"/>
    </w:rPr>
  </w:style>
  <w:style w:type="character" w:styleId="IntenseReference">
    <w:name w:val="Intense Reference"/>
    <w:basedOn w:val="DefaultParagraphFont"/>
    <w:uiPriority w:val="32"/>
    <w:qFormat/>
    <w:rsid w:val="00257A62"/>
    <w:rPr>
      <w:b/>
      <w:bCs/>
      <w:smallCaps/>
      <w:color w:val="C0504D" w:themeColor="accent2"/>
      <w:spacing w:val="5"/>
      <w:u w:val="single"/>
    </w:rPr>
  </w:style>
  <w:style w:type="character" w:styleId="BookTitle">
    <w:name w:val="Book Title"/>
    <w:basedOn w:val="DefaultParagraphFont"/>
    <w:uiPriority w:val="33"/>
    <w:qFormat/>
    <w:rsid w:val="00257A62"/>
    <w:rPr>
      <w:b/>
      <w:bCs/>
      <w:smallCaps/>
      <w:spacing w:val="5"/>
    </w:rPr>
  </w:style>
  <w:style w:type="paragraph" w:styleId="TOCHeading">
    <w:name w:val="TOC Heading"/>
    <w:basedOn w:val="Heading1"/>
    <w:next w:val="Normal"/>
    <w:uiPriority w:val="39"/>
    <w:semiHidden/>
    <w:unhideWhenUsed/>
    <w:qFormat/>
    <w:rsid w:val="00257A62"/>
    <w:pPr>
      <w:outlineLvl w:val="9"/>
    </w:pPr>
  </w:style>
  <w:style w:type="paragraph" w:styleId="Caption">
    <w:name w:val="caption"/>
    <w:basedOn w:val="Normal"/>
    <w:next w:val="Normal"/>
    <w:uiPriority w:val="35"/>
    <w:unhideWhenUsed/>
    <w:qFormat/>
    <w:rsid w:val="00257A6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5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62"/>
    <w:rPr>
      <w:rFonts w:ascii="Tahoma" w:hAnsi="Tahoma" w:cs="Tahoma"/>
      <w:sz w:val="16"/>
      <w:szCs w:val="16"/>
    </w:rPr>
  </w:style>
  <w:style w:type="numbering" w:customStyle="1" w:styleId="Style1">
    <w:name w:val="Style1"/>
    <w:basedOn w:val="NoList"/>
    <w:uiPriority w:val="99"/>
    <w:rsid w:val="006B180D"/>
    <w:pPr>
      <w:numPr>
        <w:numId w:val="1"/>
      </w:numPr>
    </w:pPr>
  </w:style>
  <w:style w:type="paragraph" w:customStyle="1" w:styleId="TSB-Level1Numbers">
    <w:name w:val="TSB - Level 1 Numbers"/>
    <w:basedOn w:val="Heading1"/>
    <w:link w:val="TSB-Level1NumbersChar"/>
    <w:qFormat/>
    <w:rsid w:val="006B180D"/>
    <w:pPr>
      <w:keepNext w:val="0"/>
      <w:keepLines w:val="0"/>
      <w:spacing w:before="0" w:after="200"/>
      <w:ind w:left="1480" w:hanging="482"/>
      <w:jc w:val="both"/>
    </w:pPr>
    <w:rPr>
      <w:rFonts w:eastAsiaTheme="minorHAnsi" w:cstheme="minorHAnsi"/>
      <w:b w:val="0"/>
      <w:bCs w:val="0"/>
      <w:color w:val="auto"/>
      <w:sz w:val="22"/>
      <w:szCs w:val="32"/>
    </w:rPr>
  </w:style>
  <w:style w:type="paragraph" w:customStyle="1" w:styleId="TSB-PolicyBullets">
    <w:name w:val="TSB - Policy Bullets"/>
    <w:basedOn w:val="ListParagraph"/>
    <w:link w:val="TSB-PolicyBulletsChar"/>
    <w:autoRedefine/>
    <w:qFormat/>
    <w:rsid w:val="006B180D"/>
    <w:pPr>
      <w:numPr>
        <w:numId w:val="3"/>
      </w:numPr>
      <w:tabs>
        <w:tab w:val="left" w:pos="1418"/>
      </w:tabs>
      <w:spacing w:after="120"/>
      <w:ind w:left="1843" w:hanging="425"/>
      <w:contextualSpacing w:val="0"/>
    </w:pPr>
    <w:rPr>
      <w:rFonts w:eastAsiaTheme="minorHAnsi"/>
    </w:rPr>
  </w:style>
  <w:style w:type="paragraph" w:customStyle="1" w:styleId="TSB-Level2Numbers">
    <w:name w:val="TSB - Level 2 Numbers"/>
    <w:basedOn w:val="TSB-Level1Numbers"/>
    <w:autoRedefine/>
    <w:qFormat/>
    <w:rsid w:val="006B180D"/>
    <w:pPr>
      <w:tabs>
        <w:tab w:val="num" w:pos="360"/>
      </w:tabs>
      <w:ind w:left="2223" w:hanging="998"/>
    </w:pPr>
  </w:style>
  <w:style w:type="character" w:customStyle="1" w:styleId="TSB-PolicyBulletsChar">
    <w:name w:val="TSB - Policy Bullets Char"/>
    <w:basedOn w:val="DefaultParagraphFont"/>
    <w:link w:val="TSB-PolicyBullets"/>
    <w:rsid w:val="006B180D"/>
    <w:rPr>
      <w:rFonts w:eastAsiaTheme="minorHAnsi"/>
    </w:rPr>
  </w:style>
  <w:style w:type="character" w:customStyle="1" w:styleId="TSB-Level1NumbersChar">
    <w:name w:val="TSB - Level 1 Numbers Char"/>
    <w:basedOn w:val="DefaultParagraphFont"/>
    <w:link w:val="TSB-Level1Numbers"/>
    <w:rsid w:val="006B180D"/>
    <w:rPr>
      <w:rFonts w:asciiTheme="majorHAnsi" w:eastAsiaTheme="minorHAnsi" w:hAnsiTheme="majorHAnsi" w:cstheme="minorHAnsi"/>
      <w:szCs w:val="32"/>
    </w:rPr>
  </w:style>
  <w:style w:type="character" w:customStyle="1" w:styleId="ListParagraphChar">
    <w:name w:val="List Paragraph Char"/>
    <w:basedOn w:val="DefaultParagraphFont"/>
    <w:link w:val="ListParagraph"/>
    <w:uiPriority w:val="34"/>
    <w:rsid w:val="000B5B8B"/>
  </w:style>
  <w:style w:type="table" w:styleId="TableGrid">
    <w:name w:val="Table Grid"/>
    <w:basedOn w:val="TableNormal"/>
    <w:uiPriority w:val="59"/>
    <w:rsid w:val="00BB3C19"/>
    <w:pPr>
      <w:spacing w:after="0" w:line="240" w:lineRule="auto"/>
      <w:ind w:left="0"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ind w:left="811" w:hanging="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style>
  <w:style w:type="paragraph" w:styleId="Heading1">
    <w:name w:val="heading 1"/>
    <w:aliases w:val="TSB Headings"/>
    <w:basedOn w:val="Normal"/>
    <w:next w:val="Normal"/>
    <w:link w:val="Heading1Char"/>
    <w:uiPriority w:val="9"/>
    <w:qFormat/>
    <w:rsid w:val="00257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A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7A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7A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57A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57A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57A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57A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57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7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7A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7A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7A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7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57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57A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57A6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57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A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A62"/>
    <w:pPr>
      <w:numPr>
        <w:ilvl w:val="1"/>
      </w:numPr>
      <w:ind w:left="811" w:hanging="45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A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A62"/>
    <w:rPr>
      <w:b/>
      <w:bCs/>
    </w:rPr>
  </w:style>
  <w:style w:type="character" w:styleId="Emphasis">
    <w:name w:val="Emphasis"/>
    <w:basedOn w:val="DefaultParagraphFont"/>
    <w:uiPriority w:val="20"/>
    <w:qFormat/>
    <w:rsid w:val="00257A62"/>
    <w:rPr>
      <w:i/>
      <w:iCs/>
    </w:rPr>
  </w:style>
  <w:style w:type="paragraph" w:styleId="NoSpacing">
    <w:name w:val="No Spacing"/>
    <w:uiPriority w:val="1"/>
    <w:qFormat/>
    <w:rsid w:val="00257A62"/>
    <w:pPr>
      <w:spacing w:after="0" w:line="240" w:lineRule="auto"/>
    </w:pPr>
  </w:style>
  <w:style w:type="paragraph" w:styleId="ListParagraph">
    <w:name w:val="List Paragraph"/>
    <w:basedOn w:val="Normal"/>
    <w:link w:val="ListParagraphChar"/>
    <w:uiPriority w:val="34"/>
    <w:qFormat/>
    <w:rsid w:val="00257A62"/>
    <w:pPr>
      <w:ind w:left="720"/>
      <w:contextualSpacing/>
    </w:pPr>
  </w:style>
  <w:style w:type="paragraph" w:styleId="Quote">
    <w:name w:val="Quote"/>
    <w:basedOn w:val="Normal"/>
    <w:next w:val="Normal"/>
    <w:link w:val="QuoteChar"/>
    <w:uiPriority w:val="29"/>
    <w:qFormat/>
    <w:rsid w:val="00257A62"/>
    <w:rPr>
      <w:i/>
      <w:iCs/>
      <w:color w:val="000000" w:themeColor="text1"/>
    </w:rPr>
  </w:style>
  <w:style w:type="character" w:customStyle="1" w:styleId="QuoteChar">
    <w:name w:val="Quote Char"/>
    <w:basedOn w:val="DefaultParagraphFont"/>
    <w:link w:val="Quote"/>
    <w:uiPriority w:val="29"/>
    <w:rsid w:val="00257A62"/>
    <w:rPr>
      <w:i/>
      <w:iCs/>
      <w:color w:val="000000" w:themeColor="text1"/>
    </w:rPr>
  </w:style>
  <w:style w:type="paragraph" w:styleId="IntenseQuote">
    <w:name w:val="Intense Quote"/>
    <w:basedOn w:val="Normal"/>
    <w:next w:val="Normal"/>
    <w:link w:val="IntenseQuoteChar"/>
    <w:uiPriority w:val="30"/>
    <w:qFormat/>
    <w:rsid w:val="00257A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7A62"/>
    <w:rPr>
      <w:b/>
      <w:bCs/>
      <w:i/>
      <w:iCs/>
      <w:color w:val="4F81BD" w:themeColor="accent1"/>
    </w:rPr>
  </w:style>
  <w:style w:type="character" w:styleId="SubtleEmphasis">
    <w:name w:val="Subtle Emphasis"/>
    <w:basedOn w:val="DefaultParagraphFont"/>
    <w:uiPriority w:val="19"/>
    <w:qFormat/>
    <w:rsid w:val="00257A62"/>
    <w:rPr>
      <w:i/>
      <w:iCs/>
      <w:color w:val="808080" w:themeColor="text1" w:themeTint="7F"/>
    </w:rPr>
  </w:style>
  <w:style w:type="character" w:styleId="IntenseEmphasis">
    <w:name w:val="Intense Emphasis"/>
    <w:basedOn w:val="DefaultParagraphFont"/>
    <w:uiPriority w:val="21"/>
    <w:qFormat/>
    <w:rsid w:val="00257A62"/>
    <w:rPr>
      <w:b/>
      <w:bCs/>
      <w:i/>
      <w:iCs/>
      <w:color w:val="4F81BD" w:themeColor="accent1"/>
    </w:rPr>
  </w:style>
  <w:style w:type="character" w:styleId="SubtleReference">
    <w:name w:val="Subtle Reference"/>
    <w:basedOn w:val="DefaultParagraphFont"/>
    <w:uiPriority w:val="31"/>
    <w:qFormat/>
    <w:rsid w:val="00257A62"/>
    <w:rPr>
      <w:smallCaps/>
      <w:color w:val="C0504D" w:themeColor="accent2"/>
      <w:u w:val="single"/>
    </w:rPr>
  </w:style>
  <w:style w:type="character" w:styleId="IntenseReference">
    <w:name w:val="Intense Reference"/>
    <w:basedOn w:val="DefaultParagraphFont"/>
    <w:uiPriority w:val="32"/>
    <w:qFormat/>
    <w:rsid w:val="00257A62"/>
    <w:rPr>
      <w:b/>
      <w:bCs/>
      <w:smallCaps/>
      <w:color w:val="C0504D" w:themeColor="accent2"/>
      <w:spacing w:val="5"/>
      <w:u w:val="single"/>
    </w:rPr>
  </w:style>
  <w:style w:type="character" w:styleId="BookTitle">
    <w:name w:val="Book Title"/>
    <w:basedOn w:val="DefaultParagraphFont"/>
    <w:uiPriority w:val="33"/>
    <w:qFormat/>
    <w:rsid w:val="00257A62"/>
    <w:rPr>
      <w:b/>
      <w:bCs/>
      <w:smallCaps/>
      <w:spacing w:val="5"/>
    </w:rPr>
  </w:style>
  <w:style w:type="paragraph" w:styleId="TOCHeading">
    <w:name w:val="TOC Heading"/>
    <w:basedOn w:val="Heading1"/>
    <w:next w:val="Normal"/>
    <w:uiPriority w:val="39"/>
    <w:semiHidden/>
    <w:unhideWhenUsed/>
    <w:qFormat/>
    <w:rsid w:val="00257A62"/>
    <w:pPr>
      <w:outlineLvl w:val="9"/>
    </w:pPr>
  </w:style>
  <w:style w:type="paragraph" w:styleId="Caption">
    <w:name w:val="caption"/>
    <w:basedOn w:val="Normal"/>
    <w:next w:val="Normal"/>
    <w:uiPriority w:val="35"/>
    <w:unhideWhenUsed/>
    <w:qFormat/>
    <w:rsid w:val="00257A6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5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62"/>
    <w:rPr>
      <w:rFonts w:ascii="Tahoma" w:hAnsi="Tahoma" w:cs="Tahoma"/>
      <w:sz w:val="16"/>
      <w:szCs w:val="16"/>
    </w:rPr>
  </w:style>
  <w:style w:type="numbering" w:customStyle="1" w:styleId="Style1">
    <w:name w:val="Style1"/>
    <w:basedOn w:val="NoList"/>
    <w:uiPriority w:val="99"/>
    <w:rsid w:val="006B180D"/>
    <w:pPr>
      <w:numPr>
        <w:numId w:val="1"/>
      </w:numPr>
    </w:pPr>
  </w:style>
  <w:style w:type="paragraph" w:customStyle="1" w:styleId="TSB-Level1Numbers">
    <w:name w:val="TSB - Level 1 Numbers"/>
    <w:basedOn w:val="Heading1"/>
    <w:link w:val="TSB-Level1NumbersChar"/>
    <w:qFormat/>
    <w:rsid w:val="006B180D"/>
    <w:pPr>
      <w:keepNext w:val="0"/>
      <w:keepLines w:val="0"/>
      <w:spacing w:before="0" w:after="200"/>
      <w:ind w:left="1480" w:hanging="482"/>
      <w:jc w:val="both"/>
    </w:pPr>
    <w:rPr>
      <w:rFonts w:eastAsiaTheme="minorHAnsi" w:cstheme="minorHAnsi"/>
      <w:b w:val="0"/>
      <w:bCs w:val="0"/>
      <w:color w:val="auto"/>
      <w:sz w:val="22"/>
      <w:szCs w:val="32"/>
    </w:rPr>
  </w:style>
  <w:style w:type="paragraph" w:customStyle="1" w:styleId="TSB-PolicyBullets">
    <w:name w:val="TSB - Policy Bullets"/>
    <w:basedOn w:val="ListParagraph"/>
    <w:link w:val="TSB-PolicyBulletsChar"/>
    <w:autoRedefine/>
    <w:qFormat/>
    <w:rsid w:val="006B180D"/>
    <w:pPr>
      <w:numPr>
        <w:numId w:val="3"/>
      </w:numPr>
      <w:tabs>
        <w:tab w:val="left" w:pos="1418"/>
      </w:tabs>
      <w:spacing w:after="120"/>
      <w:ind w:left="1843" w:hanging="425"/>
      <w:contextualSpacing w:val="0"/>
    </w:pPr>
    <w:rPr>
      <w:rFonts w:eastAsiaTheme="minorHAnsi"/>
    </w:rPr>
  </w:style>
  <w:style w:type="paragraph" w:customStyle="1" w:styleId="TSB-Level2Numbers">
    <w:name w:val="TSB - Level 2 Numbers"/>
    <w:basedOn w:val="TSB-Level1Numbers"/>
    <w:autoRedefine/>
    <w:qFormat/>
    <w:rsid w:val="006B180D"/>
    <w:pPr>
      <w:tabs>
        <w:tab w:val="num" w:pos="360"/>
      </w:tabs>
      <w:ind w:left="2223" w:hanging="998"/>
    </w:pPr>
  </w:style>
  <w:style w:type="character" w:customStyle="1" w:styleId="TSB-PolicyBulletsChar">
    <w:name w:val="TSB - Policy Bullets Char"/>
    <w:basedOn w:val="DefaultParagraphFont"/>
    <w:link w:val="TSB-PolicyBullets"/>
    <w:rsid w:val="006B180D"/>
    <w:rPr>
      <w:rFonts w:eastAsiaTheme="minorHAnsi"/>
    </w:rPr>
  </w:style>
  <w:style w:type="character" w:customStyle="1" w:styleId="TSB-Level1NumbersChar">
    <w:name w:val="TSB - Level 1 Numbers Char"/>
    <w:basedOn w:val="DefaultParagraphFont"/>
    <w:link w:val="TSB-Level1Numbers"/>
    <w:rsid w:val="006B180D"/>
    <w:rPr>
      <w:rFonts w:asciiTheme="majorHAnsi" w:eastAsiaTheme="minorHAnsi" w:hAnsiTheme="majorHAnsi" w:cstheme="minorHAnsi"/>
      <w:szCs w:val="32"/>
    </w:rPr>
  </w:style>
  <w:style w:type="character" w:customStyle="1" w:styleId="ListParagraphChar">
    <w:name w:val="List Paragraph Char"/>
    <w:basedOn w:val="DefaultParagraphFont"/>
    <w:link w:val="ListParagraph"/>
    <w:uiPriority w:val="34"/>
    <w:rsid w:val="000B5B8B"/>
  </w:style>
  <w:style w:type="table" w:styleId="TableGrid">
    <w:name w:val="Table Grid"/>
    <w:basedOn w:val="TableNormal"/>
    <w:uiPriority w:val="59"/>
    <w:rsid w:val="00BB3C19"/>
    <w:pPr>
      <w:spacing w:after="0" w:line="240" w:lineRule="auto"/>
      <w:ind w:left="0"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Sarah Hillon</cp:lastModifiedBy>
  <cp:revision>2</cp:revision>
  <dcterms:created xsi:type="dcterms:W3CDTF">2020-04-30T10:56:00Z</dcterms:created>
  <dcterms:modified xsi:type="dcterms:W3CDTF">2020-04-30T10:56:00Z</dcterms:modified>
</cp:coreProperties>
</file>